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12DDB" w14:textId="3B0A034A" w:rsidR="00F06F0F" w:rsidRDefault="00F06F0F" w:rsidP="00F06F0F">
      <w:pPr>
        <w:rPr>
          <w:rFonts w:asciiTheme="majorHAnsi" w:hAnsiTheme="majorHAnsi" w:cstheme="majorBidi"/>
          <w:b/>
          <w:bCs/>
          <w:color w:val="036936"/>
          <w:sz w:val="28"/>
          <w:szCs w:val="28"/>
        </w:rPr>
      </w:pPr>
      <w:r>
        <w:rPr>
          <w:rFonts w:asciiTheme="majorHAnsi" w:hAnsiTheme="majorHAnsi" w:cstheme="majorBidi"/>
          <w:b/>
          <w:bCs/>
          <w:color w:val="036936"/>
          <w:sz w:val="28"/>
          <w:szCs w:val="28"/>
        </w:rPr>
        <w:t xml:space="preserve">COVID-19 VACCINE DELIVERY PLAN: PHASE </w:t>
      </w:r>
      <w:r w:rsidR="00244652">
        <w:rPr>
          <w:rFonts w:asciiTheme="majorHAnsi" w:hAnsiTheme="majorHAnsi" w:cstheme="majorBidi"/>
          <w:b/>
          <w:bCs/>
          <w:color w:val="036936"/>
          <w:sz w:val="28"/>
          <w:szCs w:val="28"/>
        </w:rPr>
        <w:t>2</w:t>
      </w:r>
    </w:p>
    <w:p w14:paraId="74E0E3E8" w14:textId="181F1865" w:rsidR="00532A24" w:rsidRPr="00B0057C" w:rsidRDefault="00532A24" w:rsidP="00F06F0F">
      <w:pPr>
        <w:rPr>
          <w:rFonts w:asciiTheme="majorHAnsi" w:hAnsiTheme="majorHAnsi" w:cstheme="majorBidi"/>
          <w:bCs/>
          <w:color w:val="036936"/>
          <w:sz w:val="24"/>
          <w:szCs w:val="24"/>
        </w:rPr>
      </w:pPr>
      <w:r w:rsidRPr="00B0057C">
        <w:rPr>
          <w:rFonts w:asciiTheme="majorHAnsi" w:hAnsiTheme="majorHAnsi" w:cstheme="majorBidi"/>
          <w:bCs/>
          <w:color w:val="036936"/>
          <w:sz w:val="24"/>
          <w:szCs w:val="24"/>
        </w:rPr>
        <w:t>This document contains key messages and answers to commonly asked questions about COVID-19 vaccines and the Saskatchewan COVID-19 Immunization Plan. The information contained below has been approved for use in internal and external communications</w:t>
      </w:r>
      <w:r w:rsidR="00B0057C" w:rsidRPr="00B0057C">
        <w:rPr>
          <w:rFonts w:asciiTheme="majorHAnsi" w:hAnsiTheme="majorHAnsi" w:cstheme="majorBidi"/>
          <w:bCs/>
          <w:color w:val="036936"/>
          <w:sz w:val="24"/>
          <w:szCs w:val="24"/>
        </w:rPr>
        <w:t>.</w:t>
      </w:r>
    </w:p>
    <w:p w14:paraId="7BF7A577" w14:textId="39B9C6E9" w:rsidR="00B0057C" w:rsidRPr="00B0057C" w:rsidRDefault="00B0057C" w:rsidP="00F06F0F">
      <w:pPr>
        <w:rPr>
          <w:rFonts w:asciiTheme="majorHAnsi" w:hAnsiTheme="majorHAnsi" w:cstheme="majorBidi"/>
          <w:bCs/>
          <w:color w:val="036936"/>
          <w:sz w:val="24"/>
          <w:szCs w:val="24"/>
        </w:rPr>
      </w:pPr>
      <w:r w:rsidRPr="00B0057C">
        <w:rPr>
          <w:rFonts w:asciiTheme="majorHAnsi" w:hAnsiTheme="majorHAnsi" w:cstheme="majorBidi"/>
          <w:bCs/>
          <w:color w:val="036936"/>
          <w:sz w:val="24"/>
          <w:szCs w:val="24"/>
        </w:rPr>
        <w:t>Information on this document is updated regularly. If you have not recently referenced this material ensure that you have the most current version (date found in footer of this page).</w:t>
      </w:r>
    </w:p>
    <w:p w14:paraId="2710B0B0" w14:textId="107974EA" w:rsidR="00B0057C" w:rsidRPr="00B0057C" w:rsidRDefault="00B0057C" w:rsidP="00F06F0F">
      <w:pPr>
        <w:rPr>
          <w:rFonts w:asciiTheme="majorHAnsi" w:hAnsiTheme="majorHAnsi" w:cstheme="majorBidi"/>
          <w:bCs/>
          <w:color w:val="036936"/>
          <w:sz w:val="24"/>
          <w:szCs w:val="24"/>
        </w:rPr>
      </w:pPr>
    </w:p>
    <w:p w14:paraId="1E86EF3B" w14:textId="054C2901" w:rsidR="00B0057C" w:rsidRPr="00B0057C" w:rsidRDefault="00B0057C" w:rsidP="00F06F0F">
      <w:pPr>
        <w:rPr>
          <w:rFonts w:asciiTheme="majorHAnsi" w:hAnsiTheme="majorHAnsi" w:cstheme="majorBidi"/>
          <w:bCs/>
          <w:color w:val="036936"/>
          <w:sz w:val="24"/>
          <w:szCs w:val="24"/>
        </w:rPr>
      </w:pPr>
      <w:r w:rsidRPr="00B0057C">
        <w:rPr>
          <w:rFonts w:asciiTheme="majorHAnsi" w:hAnsiTheme="majorHAnsi" w:cstheme="majorBidi"/>
          <w:bCs/>
          <w:color w:val="036936"/>
          <w:sz w:val="24"/>
          <w:szCs w:val="24"/>
        </w:rPr>
        <w:t>If you do not find the information you are seeking in this document, please contact your local IHICCs Communications Office</w:t>
      </w:r>
      <w:r w:rsidR="00652475">
        <w:rPr>
          <w:rFonts w:asciiTheme="majorHAnsi" w:hAnsiTheme="majorHAnsi" w:cstheme="majorBidi"/>
          <w:bCs/>
          <w:color w:val="036936"/>
          <w:sz w:val="24"/>
          <w:szCs w:val="24"/>
        </w:rPr>
        <w:t>r</w:t>
      </w:r>
      <w:r w:rsidRPr="00B0057C">
        <w:rPr>
          <w:rFonts w:asciiTheme="majorHAnsi" w:hAnsiTheme="majorHAnsi" w:cstheme="majorBidi"/>
          <w:bCs/>
          <w:color w:val="036936"/>
          <w:sz w:val="24"/>
          <w:szCs w:val="24"/>
        </w:rPr>
        <w:t xml:space="preserve"> for support.</w:t>
      </w:r>
    </w:p>
    <w:sdt>
      <w:sdtPr>
        <w:rPr>
          <w:rFonts w:ascii="Calibri" w:eastAsiaTheme="minorEastAsia" w:hAnsi="Calibri" w:cstheme="majorHAnsi"/>
          <w:b w:val="0"/>
          <w:bCs w:val="0"/>
          <w:color w:val="auto"/>
          <w:sz w:val="22"/>
          <w:szCs w:val="22"/>
        </w:rPr>
        <w:id w:val="1857306305"/>
        <w:docPartObj>
          <w:docPartGallery w:val="Table of Contents"/>
          <w:docPartUnique/>
        </w:docPartObj>
      </w:sdtPr>
      <w:sdtEndPr>
        <w:rPr>
          <w:rFonts w:asciiTheme="majorHAnsi" w:hAnsiTheme="majorHAnsi"/>
        </w:rPr>
      </w:sdtEndPr>
      <w:sdtContent>
        <w:p w14:paraId="0EF8F81D" w14:textId="77777777" w:rsidR="00F06F0F" w:rsidRDefault="00F06F0F" w:rsidP="00F06F0F">
          <w:pPr>
            <w:pStyle w:val="TOCHeading"/>
            <w:rPr>
              <w:rFonts w:cstheme="majorHAnsi"/>
              <w:color w:val="036936"/>
            </w:rPr>
          </w:pPr>
          <w:r>
            <w:rPr>
              <w:rFonts w:cstheme="majorHAnsi"/>
              <w:color w:val="036936"/>
            </w:rPr>
            <w:t>TABLE OF CONTENTS</w:t>
          </w:r>
        </w:p>
        <w:p w14:paraId="005323F1" w14:textId="77777777" w:rsidR="00F06F0F" w:rsidRPr="00F32E1C" w:rsidRDefault="00F06F0F" w:rsidP="00F06F0F">
          <w:pPr>
            <w:rPr>
              <w:rFonts w:asciiTheme="majorHAnsi" w:hAnsiTheme="majorHAnsi" w:cstheme="majorHAnsi"/>
              <w:color w:val="auto"/>
            </w:rPr>
          </w:pPr>
        </w:p>
        <w:p w14:paraId="0B3F7537" w14:textId="04642BD4" w:rsidR="00B524D9" w:rsidRDefault="00F06F0F">
          <w:pPr>
            <w:pStyle w:val="TOC1"/>
            <w:tabs>
              <w:tab w:val="right" w:leader="dot" w:pos="9350"/>
            </w:tabs>
            <w:rPr>
              <w:rFonts w:asciiTheme="minorHAnsi" w:hAnsiTheme="minorHAnsi" w:cstheme="minorBidi"/>
              <w:noProof/>
              <w:color w:val="auto"/>
              <w:lang w:val="en-US"/>
            </w:rPr>
          </w:pPr>
          <w:r w:rsidRPr="00F32E1C">
            <w:rPr>
              <w:rFonts w:asciiTheme="majorHAnsi" w:hAnsiTheme="majorHAnsi" w:cstheme="majorHAnsi"/>
              <w:color w:val="auto"/>
            </w:rPr>
            <w:fldChar w:fldCharType="begin"/>
          </w:r>
          <w:r w:rsidRPr="00F32E1C">
            <w:rPr>
              <w:rFonts w:asciiTheme="majorHAnsi" w:hAnsiTheme="majorHAnsi" w:cstheme="majorHAnsi"/>
              <w:color w:val="auto"/>
            </w:rPr>
            <w:instrText xml:space="preserve"> TOC \o "1-3" \h \z \u </w:instrText>
          </w:r>
          <w:r w:rsidRPr="00F32E1C">
            <w:rPr>
              <w:rFonts w:asciiTheme="majorHAnsi" w:hAnsiTheme="majorHAnsi" w:cstheme="majorHAnsi"/>
              <w:color w:val="auto"/>
            </w:rPr>
            <w:fldChar w:fldCharType="separate"/>
          </w:r>
          <w:hyperlink w:anchor="_Toc73470042" w:history="1">
            <w:r w:rsidR="00B524D9" w:rsidRPr="007E2F50">
              <w:rPr>
                <w:rStyle w:val="Hyperlink"/>
                <w:noProof/>
              </w:rPr>
              <w:t>I. KEY MESSAGES</w:t>
            </w:r>
            <w:r w:rsidR="00B524D9">
              <w:rPr>
                <w:noProof/>
                <w:webHidden/>
              </w:rPr>
              <w:tab/>
            </w:r>
            <w:r w:rsidR="00B524D9">
              <w:rPr>
                <w:noProof/>
                <w:webHidden/>
              </w:rPr>
              <w:fldChar w:fldCharType="begin"/>
            </w:r>
            <w:r w:rsidR="00B524D9">
              <w:rPr>
                <w:noProof/>
                <w:webHidden/>
              </w:rPr>
              <w:instrText xml:space="preserve"> PAGEREF _Toc73470042 \h </w:instrText>
            </w:r>
            <w:r w:rsidR="00B524D9">
              <w:rPr>
                <w:noProof/>
                <w:webHidden/>
              </w:rPr>
            </w:r>
            <w:r w:rsidR="00B524D9">
              <w:rPr>
                <w:noProof/>
                <w:webHidden/>
              </w:rPr>
              <w:fldChar w:fldCharType="separate"/>
            </w:r>
            <w:r w:rsidR="00BE0ACD">
              <w:rPr>
                <w:noProof/>
                <w:webHidden/>
              </w:rPr>
              <w:t>2</w:t>
            </w:r>
            <w:r w:rsidR="00B524D9">
              <w:rPr>
                <w:noProof/>
                <w:webHidden/>
              </w:rPr>
              <w:fldChar w:fldCharType="end"/>
            </w:r>
          </w:hyperlink>
        </w:p>
        <w:p w14:paraId="1C807BE6" w14:textId="0BBAB69C" w:rsidR="00B524D9" w:rsidRDefault="00E949AB">
          <w:pPr>
            <w:pStyle w:val="TOC3"/>
            <w:rPr>
              <w:rFonts w:asciiTheme="minorHAnsi" w:hAnsiTheme="minorHAnsi" w:cstheme="minorBidi"/>
              <w:color w:val="auto"/>
              <w:sz w:val="22"/>
              <w:szCs w:val="22"/>
              <w:lang w:val="en-US"/>
            </w:rPr>
          </w:pPr>
          <w:hyperlink w:anchor="_Toc73470043" w:history="1">
            <w:r w:rsidR="00B524D9" w:rsidRPr="007E2F50">
              <w:rPr>
                <w:rStyle w:val="Hyperlink"/>
              </w:rPr>
              <w:t>GENERAL</w:t>
            </w:r>
            <w:r w:rsidR="00B524D9">
              <w:rPr>
                <w:webHidden/>
              </w:rPr>
              <w:tab/>
            </w:r>
            <w:r w:rsidR="00B524D9">
              <w:rPr>
                <w:webHidden/>
              </w:rPr>
              <w:fldChar w:fldCharType="begin"/>
            </w:r>
            <w:r w:rsidR="00B524D9">
              <w:rPr>
                <w:webHidden/>
              </w:rPr>
              <w:instrText xml:space="preserve"> PAGEREF _Toc73470043 \h </w:instrText>
            </w:r>
            <w:r w:rsidR="00B524D9">
              <w:rPr>
                <w:webHidden/>
              </w:rPr>
            </w:r>
            <w:r w:rsidR="00B524D9">
              <w:rPr>
                <w:webHidden/>
              </w:rPr>
              <w:fldChar w:fldCharType="separate"/>
            </w:r>
            <w:r w:rsidR="00BE0ACD">
              <w:rPr>
                <w:webHidden/>
              </w:rPr>
              <w:t>2</w:t>
            </w:r>
            <w:r w:rsidR="00B524D9">
              <w:rPr>
                <w:webHidden/>
              </w:rPr>
              <w:fldChar w:fldCharType="end"/>
            </w:r>
          </w:hyperlink>
        </w:p>
        <w:p w14:paraId="081DF3E2" w14:textId="2C501421" w:rsidR="00B524D9" w:rsidRDefault="00E949AB">
          <w:pPr>
            <w:pStyle w:val="TOC3"/>
            <w:rPr>
              <w:rFonts w:asciiTheme="minorHAnsi" w:hAnsiTheme="minorHAnsi" w:cstheme="minorBidi"/>
              <w:color w:val="auto"/>
              <w:sz w:val="22"/>
              <w:szCs w:val="22"/>
              <w:lang w:val="en-US"/>
            </w:rPr>
          </w:pPr>
          <w:hyperlink w:anchor="_Toc73470044" w:history="1">
            <w:r w:rsidR="00B524D9" w:rsidRPr="007E2F50">
              <w:rPr>
                <w:rStyle w:val="Hyperlink"/>
              </w:rPr>
              <w:t>SAFETY</w:t>
            </w:r>
            <w:r w:rsidR="00B524D9">
              <w:rPr>
                <w:webHidden/>
              </w:rPr>
              <w:tab/>
            </w:r>
            <w:r w:rsidR="00B524D9">
              <w:rPr>
                <w:webHidden/>
              </w:rPr>
              <w:fldChar w:fldCharType="begin"/>
            </w:r>
            <w:r w:rsidR="00B524D9">
              <w:rPr>
                <w:webHidden/>
              </w:rPr>
              <w:instrText xml:space="preserve"> PAGEREF _Toc73470044 \h </w:instrText>
            </w:r>
            <w:r w:rsidR="00B524D9">
              <w:rPr>
                <w:webHidden/>
              </w:rPr>
            </w:r>
            <w:r w:rsidR="00B524D9">
              <w:rPr>
                <w:webHidden/>
              </w:rPr>
              <w:fldChar w:fldCharType="separate"/>
            </w:r>
            <w:r w:rsidR="00BE0ACD">
              <w:rPr>
                <w:webHidden/>
              </w:rPr>
              <w:t>3</w:t>
            </w:r>
            <w:r w:rsidR="00B524D9">
              <w:rPr>
                <w:webHidden/>
              </w:rPr>
              <w:fldChar w:fldCharType="end"/>
            </w:r>
          </w:hyperlink>
        </w:p>
        <w:p w14:paraId="0021E9F7" w14:textId="6A074E15" w:rsidR="00B524D9" w:rsidRDefault="00E949AB">
          <w:pPr>
            <w:pStyle w:val="TOC3"/>
            <w:rPr>
              <w:rFonts w:asciiTheme="minorHAnsi" w:hAnsiTheme="minorHAnsi" w:cstheme="minorBidi"/>
              <w:color w:val="auto"/>
              <w:sz w:val="22"/>
              <w:szCs w:val="22"/>
              <w:lang w:val="en-US"/>
            </w:rPr>
          </w:pPr>
          <w:hyperlink w:anchor="_Toc73470045" w:history="1">
            <w:r w:rsidR="00B524D9" w:rsidRPr="007E2F50">
              <w:rPr>
                <w:rStyle w:val="Hyperlink"/>
              </w:rPr>
              <w:t>PATIENT BOOKING SYSTEM</w:t>
            </w:r>
            <w:r w:rsidR="00B524D9">
              <w:rPr>
                <w:webHidden/>
              </w:rPr>
              <w:tab/>
            </w:r>
            <w:r w:rsidR="00B524D9">
              <w:rPr>
                <w:webHidden/>
              </w:rPr>
              <w:fldChar w:fldCharType="begin"/>
            </w:r>
            <w:r w:rsidR="00B524D9">
              <w:rPr>
                <w:webHidden/>
              </w:rPr>
              <w:instrText xml:space="preserve"> PAGEREF _Toc73470045 \h </w:instrText>
            </w:r>
            <w:r w:rsidR="00B524D9">
              <w:rPr>
                <w:webHidden/>
              </w:rPr>
            </w:r>
            <w:r w:rsidR="00B524D9">
              <w:rPr>
                <w:webHidden/>
              </w:rPr>
              <w:fldChar w:fldCharType="separate"/>
            </w:r>
            <w:r w:rsidR="00BE0ACD">
              <w:rPr>
                <w:webHidden/>
              </w:rPr>
              <w:t>4</w:t>
            </w:r>
            <w:r w:rsidR="00B524D9">
              <w:rPr>
                <w:webHidden/>
              </w:rPr>
              <w:fldChar w:fldCharType="end"/>
            </w:r>
          </w:hyperlink>
        </w:p>
        <w:p w14:paraId="3019596F" w14:textId="29C983D9" w:rsidR="00B524D9" w:rsidRDefault="00E949AB">
          <w:pPr>
            <w:pStyle w:val="TOC1"/>
            <w:tabs>
              <w:tab w:val="right" w:leader="dot" w:pos="9350"/>
            </w:tabs>
            <w:rPr>
              <w:rFonts w:asciiTheme="minorHAnsi" w:hAnsiTheme="minorHAnsi" w:cstheme="minorBidi"/>
              <w:noProof/>
              <w:color w:val="auto"/>
              <w:lang w:val="en-US"/>
            </w:rPr>
          </w:pPr>
          <w:hyperlink w:anchor="_Toc73470046" w:history="1">
            <w:r w:rsidR="00B524D9" w:rsidRPr="007E2F50">
              <w:rPr>
                <w:rStyle w:val="Hyperlink"/>
                <w:noProof/>
              </w:rPr>
              <w:t>II. QUESTIONS AND ANSWERS</w:t>
            </w:r>
            <w:r w:rsidR="00B524D9">
              <w:rPr>
                <w:noProof/>
                <w:webHidden/>
              </w:rPr>
              <w:tab/>
            </w:r>
            <w:r w:rsidR="00B524D9">
              <w:rPr>
                <w:noProof/>
                <w:webHidden/>
              </w:rPr>
              <w:fldChar w:fldCharType="begin"/>
            </w:r>
            <w:r w:rsidR="00B524D9">
              <w:rPr>
                <w:noProof/>
                <w:webHidden/>
              </w:rPr>
              <w:instrText xml:space="preserve"> PAGEREF _Toc73470046 \h </w:instrText>
            </w:r>
            <w:r w:rsidR="00B524D9">
              <w:rPr>
                <w:noProof/>
                <w:webHidden/>
              </w:rPr>
            </w:r>
            <w:r w:rsidR="00B524D9">
              <w:rPr>
                <w:noProof/>
                <w:webHidden/>
              </w:rPr>
              <w:fldChar w:fldCharType="separate"/>
            </w:r>
            <w:r w:rsidR="00BE0ACD">
              <w:rPr>
                <w:noProof/>
                <w:webHidden/>
              </w:rPr>
              <w:t>4</w:t>
            </w:r>
            <w:r w:rsidR="00B524D9">
              <w:rPr>
                <w:noProof/>
                <w:webHidden/>
              </w:rPr>
              <w:fldChar w:fldCharType="end"/>
            </w:r>
          </w:hyperlink>
        </w:p>
        <w:p w14:paraId="5788D3B6" w14:textId="071A6974" w:rsidR="00B524D9" w:rsidRDefault="00E949AB">
          <w:pPr>
            <w:pStyle w:val="TOC2"/>
            <w:rPr>
              <w:rFonts w:eastAsiaTheme="minorEastAsia"/>
              <w:sz w:val="22"/>
              <w:szCs w:val="22"/>
              <w:lang w:val="en-US"/>
            </w:rPr>
          </w:pPr>
          <w:hyperlink w:anchor="_Toc73470047" w:history="1">
            <w:r w:rsidR="00B524D9" w:rsidRPr="007E2F50">
              <w:rPr>
                <w:rStyle w:val="Hyperlink"/>
              </w:rPr>
              <w:t>VACCINE SAFETY/INFORMATION</w:t>
            </w:r>
            <w:r w:rsidR="00B524D9">
              <w:rPr>
                <w:webHidden/>
              </w:rPr>
              <w:tab/>
            </w:r>
            <w:r w:rsidR="00B524D9">
              <w:rPr>
                <w:webHidden/>
              </w:rPr>
              <w:fldChar w:fldCharType="begin"/>
            </w:r>
            <w:r w:rsidR="00B524D9">
              <w:rPr>
                <w:webHidden/>
              </w:rPr>
              <w:instrText xml:space="preserve"> PAGEREF _Toc73470047 \h </w:instrText>
            </w:r>
            <w:r w:rsidR="00B524D9">
              <w:rPr>
                <w:webHidden/>
              </w:rPr>
            </w:r>
            <w:r w:rsidR="00B524D9">
              <w:rPr>
                <w:webHidden/>
              </w:rPr>
              <w:fldChar w:fldCharType="separate"/>
            </w:r>
            <w:r w:rsidR="00BE0ACD">
              <w:rPr>
                <w:webHidden/>
              </w:rPr>
              <w:t>4</w:t>
            </w:r>
            <w:r w:rsidR="00B524D9">
              <w:rPr>
                <w:webHidden/>
              </w:rPr>
              <w:fldChar w:fldCharType="end"/>
            </w:r>
          </w:hyperlink>
        </w:p>
        <w:p w14:paraId="372ED3EB" w14:textId="5973EE69" w:rsidR="00B524D9" w:rsidRDefault="00E949AB">
          <w:pPr>
            <w:pStyle w:val="TOC2"/>
            <w:rPr>
              <w:rFonts w:eastAsiaTheme="minorEastAsia"/>
              <w:sz w:val="22"/>
              <w:szCs w:val="22"/>
              <w:lang w:val="en-US"/>
            </w:rPr>
          </w:pPr>
          <w:hyperlink w:anchor="_Toc73470048" w:history="1">
            <w:r w:rsidR="00B524D9" w:rsidRPr="007E2F50">
              <w:rPr>
                <w:rStyle w:val="Hyperlink"/>
              </w:rPr>
              <w:t>VACCINE SAFETY ADDENDUM – ASTRAZENECA</w:t>
            </w:r>
            <w:r w:rsidR="00B524D9">
              <w:rPr>
                <w:webHidden/>
              </w:rPr>
              <w:tab/>
            </w:r>
            <w:r w:rsidR="00B524D9">
              <w:rPr>
                <w:webHidden/>
              </w:rPr>
              <w:fldChar w:fldCharType="begin"/>
            </w:r>
            <w:r w:rsidR="00B524D9">
              <w:rPr>
                <w:webHidden/>
              </w:rPr>
              <w:instrText xml:space="preserve"> PAGEREF _Toc73470048 \h </w:instrText>
            </w:r>
            <w:r w:rsidR="00B524D9">
              <w:rPr>
                <w:webHidden/>
              </w:rPr>
            </w:r>
            <w:r w:rsidR="00B524D9">
              <w:rPr>
                <w:webHidden/>
              </w:rPr>
              <w:fldChar w:fldCharType="separate"/>
            </w:r>
            <w:r w:rsidR="00BE0ACD">
              <w:rPr>
                <w:webHidden/>
              </w:rPr>
              <w:t>9</w:t>
            </w:r>
            <w:r w:rsidR="00B524D9">
              <w:rPr>
                <w:webHidden/>
              </w:rPr>
              <w:fldChar w:fldCharType="end"/>
            </w:r>
          </w:hyperlink>
        </w:p>
        <w:p w14:paraId="1A84C04E" w14:textId="1893C708" w:rsidR="00B524D9" w:rsidRDefault="00E949AB">
          <w:pPr>
            <w:pStyle w:val="TOC2"/>
            <w:rPr>
              <w:rFonts w:eastAsiaTheme="minorEastAsia"/>
              <w:sz w:val="22"/>
              <w:szCs w:val="22"/>
              <w:lang w:val="en-US"/>
            </w:rPr>
          </w:pPr>
          <w:hyperlink w:anchor="_Toc73470049" w:history="1">
            <w:r w:rsidR="00B524D9" w:rsidRPr="007E2F50">
              <w:rPr>
                <w:rStyle w:val="Hyperlink"/>
              </w:rPr>
              <w:t>SEQUENCING</w:t>
            </w:r>
            <w:r w:rsidR="00B524D9">
              <w:rPr>
                <w:webHidden/>
              </w:rPr>
              <w:tab/>
            </w:r>
            <w:r w:rsidR="00B524D9">
              <w:rPr>
                <w:webHidden/>
              </w:rPr>
              <w:fldChar w:fldCharType="begin"/>
            </w:r>
            <w:r w:rsidR="00B524D9">
              <w:rPr>
                <w:webHidden/>
              </w:rPr>
              <w:instrText xml:space="preserve"> PAGEREF _Toc73470049 \h </w:instrText>
            </w:r>
            <w:r w:rsidR="00B524D9">
              <w:rPr>
                <w:webHidden/>
              </w:rPr>
            </w:r>
            <w:r w:rsidR="00B524D9">
              <w:rPr>
                <w:webHidden/>
              </w:rPr>
              <w:fldChar w:fldCharType="separate"/>
            </w:r>
            <w:r w:rsidR="00BE0ACD">
              <w:rPr>
                <w:webHidden/>
              </w:rPr>
              <w:t>10</w:t>
            </w:r>
            <w:r w:rsidR="00B524D9">
              <w:rPr>
                <w:webHidden/>
              </w:rPr>
              <w:fldChar w:fldCharType="end"/>
            </w:r>
          </w:hyperlink>
        </w:p>
        <w:p w14:paraId="71D23352" w14:textId="5E6C4C34" w:rsidR="00B524D9" w:rsidRDefault="00E949AB">
          <w:pPr>
            <w:pStyle w:val="TOC2"/>
            <w:rPr>
              <w:rFonts w:eastAsiaTheme="minorEastAsia"/>
              <w:sz w:val="22"/>
              <w:szCs w:val="22"/>
              <w:lang w:val="en-US"/>
            </w:rPr>
          </w:pPr>
          <w:hyperlink w:anchor="_Toc73470050" w:history="1">
            <w:r w:rsidR="00B524D9" w:rsidRPr="007E2F50">
              <w:rPr>
                <w:rStyle w:val="Hyperlink"/>
              </w:rPr>
              <w:t>SCHOOL IMMUNIZATION PROGRAM – AGES 12 -17</w:t>
            </w:r>
            <w:r w:rsidR="00B524D9">
              <w:rPr>
                <w:webHidden/>
              </w:rPr>
              <w:tab/>
            </w:r>
            <w:r w:rsidR="00B524D9">
              <w:rPr>
                <w:webHidden/>
              </w:rPr>
              <w:fldChar w:fldCharType="begin"/>
            </w:r>
            <w:r w:rsidR="00B524D9">
              <w:rPr>
                <w:webHidden/>
              </w:rPr>
              <w:instrText xml:space="preserve"> PAGEREF _Toc73470050 \h </w:instrText>
            </w:r>
            <w:r w:rsidR="00B524D9">
              <w:rPr>
                <w:webHidden/>
              </w:rPr>
            </w:r>
            <w:r w:rsidR="00B524D9">
              <w:rPr>
                <w:webHidden/>
              </w:rPr>
              <w:fldChar w:fldCharType="separate"/>
            </w:r>
            <w:r w:rsidR="00BE0ACD">
              <w:rPr>
                <w:webHidden/>
              </w:rPr>
              <w:t>11</w:t>
            </w:r>
            <w:r w:rsidR="00B524D9">
              <w:rPr>
                <w:webHidden/>
              </w:rPr>
              <w:fldChar w:fldCharType="end"/>
            </w:r>
          </w:hyperlink>
        </w:p>
        <w:p w14:paraId="2807B977" w14:textId="4EB68580" w:rsidR="00B524D9" w:rsidRDefault="00E949AB">
          <w:pPr>
            <w:pStyle w:val="TOC2"/>
            <w:rPr>
              <w:rFonts w:eastAsiaTheme="minorEastAsia"/>
              <w:sz w:val="22"/>
              <w:szCs w:val="22"/>
              <w:lang w:val="en-US"/>
            </w:rPr>
          </w:pPr>
          <w:hyperlink w:anchor="_Toc73470051" w:history="1">
            <w:r w:rsidR="00B524D9" w:rsidRPr="007E2F50">
              <w:rPr>
                <w:rStyle w:val="Hyperlink"/>
              </w:rPr>
              <w:t>CLINICALLY EXTREMELY VULNERABLE (CEV) INDIVIDUALS</w:t>
            </w:r>
            <w:r w:rsidR="00B524D9">
              <w:rPr>
                <w:webHidden/>
              </w:rPr>
              <w:tab/>
            </w:r>
            <w:r w:rsidR="00B524D9">
              <w:rPr>
                <w:webHidden/>
              </w:rPr>
              <w:fldChar w:fldCharType="begin"/>
            </w:r>
            <w:r w:rsidR="00B524D9">
              <w:rPr>
                <w:webHidden/>
              </w:rPr>
              <w:instrText xml:space="preserve"> PAGEREF _Toc73470051 \h </w:instrText>
            </w:r>
            <w:r w:rsidR="00B524D9">
              <w:rPr>
                <w:webHidden/>
              </w:rPr>
            </w:r>
            <w:r w:rsidR="00B524D9">
              <w:rPr>
                <w:webHidden/>
              </w:rPr>
              <w:fldChar w:fldCharType="separate"/>
            </w:r>
            <w:r w:rsidR="00BE0ACD">
              <w:rPr>
                <w:webHidden/>
              </w:rPr>
              <w:t>12</w:t>
            </w:r>
            <w:r w:rsidR="00B524D9">
              <w:rPr>
                <w:webHidden/>
              </w:rPr>
              <w:fldChar w:fldCharType="end"/>
            </w:r>
          </w:hyperlink>
        </w:p>
        <w:p w14:paraId="4B62DAA1" w14:textId="7F273361" w:rsidR="00B524D9" w:rsidRDefault="00E949AB">
          <w:pPr>
            <w:pStyle w:val="TOC2"/>
            <w:rPr>
              <w:rFonts w:eastAsiaTheme="minorEastAsia"/>
              <w:sz w:val="22"/>
              <w:szCs w:val="22"/>
              <w:lang w:val="en-US"/>
            </w:rPr>
          </w:pPr>
          <w:hyperlink w:anchor="_Toc73470052" w:history="1">
            <w:r w:rsidR="00B524D9" w:rsidRPr="007E2F50">
              <w:rPr>
                <w:rStyle w:val="Hyperlink"/>
              </w:rPr>
              <w:t>VACCINE DISTRIBUTION</w:t>
            </w:r>
            <w:r w:rsidR="00B524D9">
              <w:rPr>
                <w:webHidden/>
              </w:rPr>
              <w:tab/>
            </w:r>
            <w:r w:rsidR="00B524D9">
              <w:rPr>
                <w:webHidden/>
              </w:rPr>
              <w:fldChar w:fldCharType="begin"/>
            </w:r>
            <w:r w:rsidR="00B524D9">
              <w:rPr>
                <w:webHidden/>
              </w:rPr>
              <w:instrText xml:space="preserve"> PAGEREF _Toc73470052 \h </w:instrText>
            </w:r>
            <w:r w:rsidR="00B524D9">
              <w:rPr>
                <w:webHidden/>
              </w:rPr>
            </w:r>
            <w:r w:rsidR="00B524D9">
              <w:rPr>
                <w:webHidden/>
              </w:rPr>
              <w:fldChar w:fldCharType="separate"/>
            </w:r>
            <w:r w:rsidR="00BE0ACD">
              <w:rPr>
                <w:webHidden/>
              </w:rPr>
              <w:t>14</w:t>
            </w:r>
            <w:r w:rsidR="00B524D9">
              <w:rPr>
                <w:webHidden/>
              </w:rPr>
              <w:fldChar w:fldCharType="end"/>
            </w:r>
          </w:hyperlink>
        </w:p>
        <w:p w14:paraId="2A6A2882" w14:textId="5B646D82" w:rsidR="00B524D9" w:rsidRDefault="00E949AB">
          <w:pPr>
            <w:pStyle w:val="TOC2"/>
            <w:rPr>
              <w:rFonts w:eastAsiaTheme="minorEastAsia"/>
              <w:sz w:val="22"/>
              <w:szCs w:val="22"/>
              <w:lang w:val="en-US"/>
            </w:rPr>
          </w:pPr>
          <w:hyperlink w:anchor="_Toc73470053" w:history="1">
            <w:r w:rsidR="00B524D9" w:rsidRPr="007E2F50">
              <w:rPr>
                <w:rStyle w:val="Hyperlink"/>
              </w:rPr>
              <w:t>SECOND DO</w:t>
            </w:r>
            <w:r w:rsidR="00B524D9" w:rsidRPr="007E2F50">
              <w:rPr>
                <w:rStyle w:val="Hyperlink"/>
              </w:rPr>
              <w:t>S</w:t>
            </w:r>
            <w:r w:rsidR="00B524D9" w:rsidRPr="007E2F50">
              <w:rPr>
                <w:rStyle w:val="Hyperlink"/>
              </w:rPr>
              <w:t>ES</w:t>
            </w:r>
            <w:r w:rsidR="00B524D9">
              <w:rPr>
                <w:webHidden/>
              </w:rPr>
              <w:tab/>
            </w:r>
            <w:r w:rsidR="00B524D9">
              <w:rPr>
                <w:webHidden/>
              </w:rPr>
              <w:fldChar w:fldCharType="begin"/>
            </w:r>
            <w:r w:rsidR="00B524D9">
              <w:rPr>
                <w:webHidden/>
              </w:rPr>
              <w:instrText xml:space="preserve"> PAGEREF _Toc73470053 \h </w:instrText>
            </w:r>
            <w:r w:rsidR="00B524D9">
              <w:rPr>
                <w:webHidden/>
              </w:rPr>
            </w:r>
            <w:r w:rsidR="00B524D9">
              <w:rPr>
                <w:webHidden/>
              </w:rPr>
              <w:fldChar w:fldCharType="separate"/>
            </w:r>
            <w:r w:rsidR="00BE0ACD">
              <w:rPr>
                <w:webHidden/>
              </w:rPr>
              <w:t>16</w:t>
            </w:r>
            <w:r w:rsidR="00B524D9">
              <w:rPr>
                <w:webHidden/>
              </w:rPr>
              <w:fldChar w:fldCharType="end"/>
            </w:r>
          </w:hyperlink>
        </w:p>
        <w:p w14:paraId="45A0CAC8" w14:textId="7BD8B2AE" w:rsidR="00B524D9" w:rsidRDefault="00E949AB">
          <w:pPr>
            <w:pStyle w:val="TOC3"/>
            <w:rPr>
              <w:rFonts w:asciiTheme="minorHAnsi" w:hAnsiTheme="minorHAnsi" w:cstheme="minorBidi"/>
              <w:color w:val="auto"/>
              <w:sz w:val="22"/>
              <w:szCs w:val="22"/>
              <w:lang w:val="en-US"/>
            </w:rPr>
          </w:pPr>
          <w:hyperlink w:anchor="_Toc73470054" w:history="1">
            <w:r w:rsidR="00B524D9" w:rsidRPr="007E2F50">
              <w:rPr>
                <w:rStyle w:val="Hyperlink"/>
              </w:rPr>
              <w:t>SECOND DOSE ASTRAZENECA</w:t>
            </w:r>
            <w:r w:rsidR="00B524D9">
              <w:rPr>
                <w:webHidden/>
              </w:rPr>
              <w:tab/>
            </w:r>
            <w:r w:rsidR="00B524D9">
              <w:rPr>
                <w:webHidden/>
              </w:rPr>
              <w:fldChar w:fldCharType="begin"/>
            </w:r>
            <w:r w:rsidR="00B524D9">
              <w:rPr>
                <w:webHidden/>
              </w:rPr>
              <w:instrText xml:space="preserve"> PAGEREF _Toc73470054 \h </w:instrText>
            </w:r>
            <w:r w:rsidR="00B524D9">
              <w:rPr>
                <w:webHidden/>
              </w:rPr>
            </w:r>
            <w:r w:rsidR="00B524D9">
              <w:rPr>
                <w:webHidden/>
              </w:rPr>
              <w:fldChar w:fldCharType="separate"/>
            </w:r>
            <w:r w:rsidR="00BE0ACD">
              <w:rPr>
                <w:webHidden/>
              </w:rPr>
              <w:t>18</w:t>
            </w:r>
            <w:r w:rsidR="00B524D9">
              <w:rPr>
                <w:webHidden/>
              </w:rPr>
              <w:fldChar w:fldCharType="end"/>
            </w:r>
          </w:hyperlink>
        </w:p>
        <w:p w14:paraId="44904667" w14:textId="4BCDFBE8" w:rsidR="00B524D9" w:rsidRDefault="00E949AB">
          <w:pPr>
            <w:pStyle w:val="TOC2"/>
            <w:rPr>
              <w:rFonts w:eastAsiaTheme="minorEastAsia"/>
              <w:sz w:val="22"/>
              <w:szCs w:val="22"/>
              <w:lang w:val="en-US"/>
            </w:rPr>
          </w:pPr>
          <w:hyperlink w:anchor="_Toc73470055" w:history="1">
            <w:r w:rsidR="00B524D9" w:rsidRPr="007E2F50">
              <w:rPr>
                <w:rStyle w:val="Hyperlink"/>
              </w:rPr>
              <w:t>VACCINE CLINICS &amp; DELIVERY</w:t>
            </w:r>
            <w:r w:rsidR="00B524D9">
              <w:rPr>
                <w:webHidden/>
              </w:rPr>
              <w:tab/>
            </w:r>
            <w:r w:rsidR="00B524D9">
              <w:rPr>
                <w:webHidden/>
              </w:rPr>
              <w:fldChar w:fldCharType="begin"/>
            </w:r>
            <w:r w:rsidR="00B524D9">
              <w:rPr>
                <w:webHidden/>
              </w:rPr>
              <w:instrText xml:space="preserve"> PAGEREF _Toc73470055 \h </w:instrText>
            </w:r>
            <w:r w:rsidR="00B524D9">
              <w:rPr>
                <w:webHidden/>
              </w:rPr>
            </w:r>
            <w:r w:rsidR="00B524D9">
              <w:rPr>
                <w:webHidden/>
              </w:rPr>
              <w:fldChar w:fldCharType="separate"/>
            </w:r>
            <w:r w:rsidR="00BE0ACD">
              <w:rPr>
                <w:webHidden/>
              </w:rPr>
              <w:t>19</w:t>
            </w:r>
            <w:r w:rsidR="00B524D9">
              <w:rPr>
                <w:webHidden/>
              </w:rPr>
              <w:fldChar w:fldCharType="end"/>
            </w:r>
          </w:hyperlink>
        </w:p>
        <w:p w14:paraId="6DE9BEE6" w14:textId="69D504AE" w:rsidR="00B524D9" w:rsidRDefault="00E949AB">
          <w:pPr>
            <w:pStyle w:val="TOC3"/>
            <w:rPr>
              <w:rFonts w:asciiTheme="minorHAnsi" w:hAnsiTheme="minorHAnsi" w:cstheme="minorBidi"/>
              <w:color w:val="auto"/>
              <w:sz w:val="22"/>
              <w:szCs w:val="22"/>
              <w:lang w:val="en-US"/>
            </w:rPr>
          </w:pPr>
          <w:hyperlink w:anchor="_Toc73470056" w:history="1">
            <w:r w:rsidR="00B524D9" w:rsidRPr="007E2F50">
              <w:rPr>
                <w:rStyle w:val="Hyperlink"/>
              </w:rPr>
              <w:t>PATIENT BOOKING SYSTEM</w:t>
            </w:r>
            <w:r w:rsidR="00B524D9">
              <w:rPr>
                <w:webHidden/>
              </w:rPr>
              <w:tab/>
            </w:r>
            <w:r w:rsidR="00B524D9">
              <w:rPr>
                <w:webHidden/>
              </w:rPr>
              <w:fldChar w:fldCharType="begin"/>
            </w:r>
            <w:r w:rsidR="00B524D9">
              <w:rPr>
                <w:webHidden/>
              </w:rPr>
              <w:instrText xml:space="preserve"> PAGEREF _Toc73470056 \h </w:instrText>
            </w:r>
            <w:r w:rsidR="00B524D9">
              <w:rPr>
                <w:webHidden/>
              </w:rPr>
            </w:r>
            <w:r w:rsidR="00B524D9">
              <w:rPr>
                <w:webHidden/>
              </w:rPr>
              <w:fldChar w:fldCharType="separate"/>
            </w:r>
            <w:r w:rsidR="00BE0ACD">
              <w:rPr>
                <w:webHidden/>
              </w:rPr>
              <w:t>23</w:t>
            </w:r>
            <w:r w:rsidR="00B524D9">
              <w:rPr>
                <w:webHidden/>
              </w:rPr>
              <w:fldChar w:fldCharType="end"/>
            </w:r>
          </w:hyperlink>
        </w:p>
        <w:p w14:paraId="3B4D6375" w14:textId="1B46B6D9" w:rsidR="00B524D9" w:rsidRDefault="00E949AB">
          <w:pPr>
            <w:pStyle w:val="TOC2"/>
            <w:rPr>
              <w:rFonts w:eastAsiaTheme="minorEastAsia"/>
              <w:sz w:val="22"/>
              <w:szCs w:val="22"/>
              <w:lang w:val="en-US"/>
            </w:rPr>
          </w:pPr>
          <w:hyperlink w:anchor="_Toc73470057" w:history="1">
            <w:r w:rsidR="00B524D9" w:rsidRPr="007E2F50">
              <w:rPr>
                <w:rStyle w:val="Hyperlink"/>
              </w:rPr>
              <w:t>CROSS BORDER IMMUNIZATION</w:t>
            </w:r>
            <w:r w:rsidR="00B524D9">
              <w:rPr>
                <w:webHidden/>
              </w:rPr>
              <w:tab/>
            </w:r>
            <w:r w:rsidR="00B524D9">
              <w:rPr>
                <w:webHidden/>
              </w:rPr>
              <w:fldChar w:fldCharType="begin"/>
            </w:r>
            <w:r w:rsidR="00B524D9">
              <w:rPr>
                <w:webHidden/>
              </w:rPr>
              <w:instrText xml:space="preserve"> PAGEREF _Toc73470057 \h </w:instrText>
            </w:r>
            <w:r w:rsidR="00B524D9">
              <w:rPr>
                <w:webHidden/>
              </w:rPr>
            </w:r>
            <w:r w:rsidR="00B524D9">
              <w:rPr>
                <w:webHidden/>
              </w:rPr>
              <w:fldChar w:fldCharType="separate"/>
            </w:r>
            <w:r w:rsidR="00BE0ACD">
              <w:rPr>
                <w:webHidden/>
              </w:rPr>
              <w:t>25</w:t>
            </w:r>
            <w:r w:rsidR="00B524D9">
              <w:rPr>
                <w:webHidden/>
              </w:rPr>
              <w:fldChar w:fldCharType="end"/>
            </w:r>
          </w:hyperlink>
        </w:p>
        <w:p w14:paraId="22ED5A8B" w14:textId="1D705B91" w:rsidR="00B524D9" w:rsidRDefault="00E949AB">
          <w:pPr>
            <w:pStyle w:val="TOC2"/>
            <w:rPr>
              <w:rFonts w:eastAsiaTheme="minorEastAsia"/>
              <w:sz w:val="22"/>
              <w:szCs w:val="22"/>
              <w:lang w:val="en-US"/>
            </w:rPr>
          </w:pPr>
          <w:hyperlink w:anchor="_Toc73470058" w:history="1">
            <w:r w:rsidR="00B524D9" w:rsidRPr="007E2F50">
              <w:rPr>
                <w:rStyle w:val="Hyperlink"/>
              </w:rPr>
              <w:t>GENERAL</w:t>
            </w:r>
            <w:r w:rsidR="00B524D9">
              <w:rPr>
                <w:webHidden/>
              </w:rPr>
              <w:tab/>
            </w:r>
            <w:r w:rsidR="00B524D9">
              <w:rPr>
                <w:webHidden/>
              </w:rPr>
              <w:fldChar w:fldCharType="begin"/>
            </w:r>
            <w:r w:rsidR="00B524D9">
              <w:rPr>
                <w:webHidden/>
              </w:rPr>
              <w:instrText xml:space="preserve"> PAGEREF _Toc73470058 \h </w:instrText>
            </w:r>
            <w:r w:rsidR="00B524D9">
              <w:rPr>
                <w:webHidden/>
              </w:rPr>
            </w:r>
            <w:r w:rsidR="00B524D9">
              <w:rPr>
                <w:webHidden/>
              </w:rPr>
              <w:fldChar w:fldCharType="separate"/>
            </w:r>
            <w:r w:rsidR="00BE0ACD">
              <w:rPr>
                <w:webHidden/>
              </w:rPr>
              <w:t>26</w:t>
            </w:r>
            <w:r w:rsidR="00B524D9">
              <w:rPr>
                <w:webHidden/>
              </w:rPr>
              <w:fldChar w:fldCharType="end"/>
            </w:r>
          </w:hyperlink>
        </w:p>
        <w:p w14:paraId="121BC6CA" w14:textId="338EE04B" w:rsidR="00F06F0F" w:rsidRPr="00FD76EA" w:rsidRDefault="00F06F0F" w:rsidP="00F06F0F">
          <w:pPr>
            <w:rPr>
              <w:rFonts w:asciiTheme="majorHAnsi" w:hAnsiTheme="majorHAnsi" w:cstheme="majorHAnsi"/>
            </w:rPr>
          </w:pPr>
          <w:r w:rsidRPr="00F32E1C">
            <w:rPr>
              <w:rFonts w:asciiTheme="majorHAnsi" w:hAnsiTheme="majorHAnsi" w:cstheme="majorHAnsi"/>
              <w:b/>
              <w:bCs/>
              <w:noProof/>
              <w:color w:val="auto"/>
            </w:rPr>
            <w:fldChar w:fldCharType="end"/>
          </w:r>
        </w:p>
      </w:sdtContent>
    </w:sdt>
    <w:p w14:paraId="09BE49CA" w14:textId="23F209DB" w:rsidR="00870696" w:rsidRDefault="00870696">
      <w:pPr>
        <w:rPr>
          <w:color w:val="036936"/>
        </w:rPr>
      </w:pPr>
    </w:p>
    <w:p w14:paraId="5332810A" w14:textId="1770D13B" w:rsidR="00F32E1C" w:rsidRDefault="00696768">
      <w:pPr>
        <w:rPr>
          <w:rFonts w:asciiTheme="majorHAnsi" w:eastAsiaTheme="majorEastAsia" w:hAnsiTheme="majorHAnsi" w:cstheme="majorBidi"/>
          <w:b/>
          <w:bCs/>
          <w:color w:val="036936"/>
          <w:sz w:val="28"/>
          <w:szCs w:val="28"/>
        </w:rPr>
      </w:pPr>
      <w:r w:rsidRPr="00870696">
        <w:rPr>
          <w:noProof/>
          <w:color w:val="036936"/>
          <w:lang w:val="en-US"/>
        </w:rPr>
        <mc:AlternateContent>
          <mc:Choice Requires="wps">
            <w:drawing>
              <wp:anchor distT="228600" distB="228600" distL="228600" distR="228600" simplePos="0" relativeHeight="251659264" behindDoc="0" locked="0" layoutInCell="1" allowOverlap="1" wp14:anchorId="6659A45D" wp14:editId="7610DE3D">
                <wp:simplePos x="0" y="0"/>
                <wp:positionH relativeFrom="margin">
                  <wp:posOffset>882015</wp:posOffset>
                </wp:positionH>
                <wp:positionV relativeFrom="margin">
                  <wp:posOffset>6579235</wp:posOffset>
                </wp:positionV>
                <wp:extent cx="4102100" cy="2002155"/>
                <wp:effectExtent l="0" t="0" r="0" b="6985"/>
                <wp:wrapSquare wrapText="bothSides"/>
                <wp:docPr id="45" name="Rectangle 45"/>
                <wp:cNvGraphicFramePr/>
                <a:graphic xmlns:a="http://schemas.openxmlformats.org/drawingml/2006/main">
                  <a:graphicData uri="http://schemas.microsoft.com/office/word/2010/wordprocessingShape">
                    <wps:wsp>
                      <wps:cNvSpPr/>
                      <wps:spPr>
                        <a:xfrm>
                          <a:off x="0" y="0"/>
                          <a:ext cx="4102100" cy="200215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9428A" w14:textId="3B044DDE" w:rsidR="00E949AB" w:rsidRPr="00870696" w:rsidRDefault="00E949AB" w:rsidP="00870696">
                            <w:pPr>
                              <w:pStyle w:val="NoSpacing"/>
                              <w:ind w:left="360"/>
                              <w:jc w:val="center"/>
                              <w:rPr>
                                <w:b/>
                                <w:caps/>
                                <w:color w:val="FFFFFF" w:themeColor="background1"/>
                                <w:sz w:val="28"/>
                                <w:szCs w:val="28"/>
                              </w:rPr>
                            </w:pPr>
                            <w:r w:rsidRPr="00870696">
                              <w:rPr>
                                <w:b/>
                                <w:caps/>
                                <w:color w:val="FFFFFF" w:themeColor="background1"/>
                                <w:sz w:val="28"/>
                                <w:szCs w:val="28"/>
                              </w:rPr>
                              <w:t>PRO TIP:  ctrl + f = search</w:t>
                            </w:r>
                          </w:p>
                          <w:p w14:paraId="53BDE0AD" w14:textId="1F8B44BB" w:rsidR="00E949AB" w:rsidRDefault="00E949AB" w:rsidP="00631AD0">
                            <w:pPr>
                              <w:pStyle w:val="NoSpacing"/>
                              <w:jc w:val="center"/>
                              <w:rPr>
                                <w:caps/>
                                <w:color w:val="FFFFFF" w:themeColor="background1"/>
                              </w:rPr>
                            </w:pPr>
                            <w:r>
                              <w:rPr>
                                <w:caps/>
                                <w:color w:val="FFFFFF" w:themeColor="background1"/>
                              </w:rPr>
                              <w:t>Find anything quickly by using the search function. Press and hold the control and F keys.</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659A45D" id="Rectangle 45" o:spid="_x0000_s1026" style="position:absolute;margin-left:69.45pt;margin-top:518.05pt;width:323pt;height:157.65pt;z-index:2516592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" fillcolor="black [3213]" stroked="f" strokeweight="2pt">
                <v:textbox style="mso-fit-shape-to-text:t" inset="18pt,18pt,18pt,18pt">
                  <w:txbxContent>
                    <w:p w14:paraId="32F9428A" w14:textId="3B044DDE" w:rsidR="00E949AB" w:rsidRPr="00870696" w:rsidRDefault="00E949AB" w:rsidP="00870696">
                      <w:pPr>
                        <w:pStyle w:val="NoSpacing"/>
                        <w:ind w:left="360"/>
                        <w:jc w:val="center"/>
                        <w:rPr>
                          <w:b/>
                          <w:caps/>
                          <w:color w:val="FFFFFF" w:themeColor="background1"/>
                          <w:sz w:val="28"/>
                          <w:szCs w:val="28"/>
                        </w:rPr>
                      </w:pPr>
                      <w:r w:rsidRPr="00870696">
                        <w:rPr>
                          <w:b/>
                          <w:caps/>
                          <w:color w:val="FFFFFF" w:themeColor="background1"/>
                          <w:sz w:val="28"/>
                          <w:szCs w:val="28"/>
                        </w:rPr>
                        <w:t>PRO TIP:  ctrl + f = search</w:t>
                      </w:r>
                    </w:p>
                    <w:p w14:paraId="53BDE0AD" w14:textId="1F8B44BB" w:rsidR="00E949AB" w:rsidRDefault="00E949AB" w:rsidP="00631AD0">
                      <w:pPr>
                        <w:pStyle w:val="NoSpacing"/>
                        <w:jc w:val="center"/>
                        <w:rPr>
                          <w:caps/>
                          <w:color w:val="FFFFFF" w:themeColor="background1"/>
                        </w:rPr>
                      </w:pPr>
                      <w:r>
                        <w:rPr>
                          <w:caps/>
                          <w:color w:val="FFFFFF" w:themeColor="background1"/>
                        </w:rPr>
                        <w:t>Find anything quickly by using the search function. Press and hold the control and F keys.</w:t>
                      </w:r>
                    </w:p>
                  </w:txbxContent>
                </v:textbox>
                <w10:wrap type="square" anchorx="margin" anchory="margin"/>
              </v:rect>
            </w:pict>
          </mc:Fallback>
        </mc:AlternateContent>
      </w:r>
      <w:r w:rsidR="00F32E1C">
        <w:rPr>
          <w:color w:val="036936"/>
        </w:rPr>
        <w:br w:type="page"/>
      </w:r>
    </w:p>
    <w:p w14:paraId="4EA5DFAA" w14:textId="709D076B" w:rsidR="00F06F0F" w:rsidRDefault="00F06F0F" w:rsidP="00F06F0F">
      <w:pPr>
        <w:pStyle w:val="Heading1"/>
        <w:rPr>
          <w:color w:val="036936"/>
        </w:rPr>
      </w:pPr>
      <w:bookmarkStart w:id="0" w:name="_Toc73470042"/>
      <w:r>
        <w:rPr>
          <w:color w:val="036936"/>
        </w:rPr>
        <w:lastRenderedPageBreak/>
        <w:t>I. KEY MESSAGES</w:t>
      </w:r>
      <w:bookmarkEnd w:id="0"/>
    </w:p>
    <w:p w14:paraId="4C826402" w14:textId="77777777" w:rsidR="00F06F0F" w:rsidRDefault="00F06F0F" w:rsidP="00F06F0F">
      <w:pPr>
        <w:ind w:right="180"/>
        <w:rPr>
          <w:rFonts w:asciiTheme="majorHAnsi" w:hAnsiTheme="majorHAnsi" w:cstheme="majorHAnsi"/>
          <w:color w:val="auto"/>
        </w:rPr>
      </w:pPr>
    </w:p>
    <w:p w14:paraId="35ACE567" w14:textId="77777777" w:rsidR="0094329F" w:rsidRPr="000E2DE2" w:rsidRDefault="0094329F" w:rsidP="0094329F">
      <w:pPr>
        <w:pStyle w:val="Heading3"/>
        <w:rPr>
          <w:color w:val="00B050"/>
        </w:rPr>
      </w:pPr>
      <w:bookmarkStart w:id="1" w:name="_Toc66097923"/>
      <w:bookmarkStart w:id="2" w:name="_Toc73470043"/>
      <w:r w:rsidRPr="000E2DE2">
        <w:rPr>
          <w:color w:val="00B050"/>
        </w:rPr>
        <w:t>GENERAL</w:t>
      </w:r>
      <w:bookmarkEnd w:id="1"/>
      <w:bookmarkEnd w:id="2"/>
    </w:p>
    <w:p w14:paraId="44E965F4" w14:textId="77777777" w:rsidR="0094329F" w:rsidRPr="000A52F7" w:rsidRDefault="0094329F" w:rsidP="0094329F">
      <w:pPr>
        <w:rPr>
          <w:rFonts w:cstheme="minorHAnsi"/>
        </w:rPr>
      </w:pPr>
      <w:r w:rsidRPr="000A52F7">
        <w:rPr>
          <w:rFonts w:cstheme="minorHAnsi"/>
        </w:rPr>
        <w:t>The goal of the COVID-19 immunization program is to:</w:t>
      </w:r>
    </w:p>
    <w:p w14:paraId="48F90AB2" w14:textId="77777777" w:rsidR="0094329F" w:rsidRPr="000A52F7" w:rsidRDefault="0094329F" w:rsidP="0094329F">
      <w:pPr>
        <w:pStyle w:val="ListParagraph"/>
        <w:numPr>
          <w:ilvl w:val="1"/>
          <w:numId w:val="7"/>
        </w:numPr>
        <w:ind w:left="810" w:hanging="450"/>
        <w:rPr>
          <w:rFonts w:cstheme="minorHAnsi"/>
        </w:rPr>
      </w:pPr>
      <w:r w:rsidRPr="000A52F7">
        <w:rPr>
          <w:rFonts w:cstheme="minorHAnsi"/>
          <w:lang w:val="en-CA"/>
        </w:rPr>
        <w:t>Protect the most high risk and vulnerable.</w:t>
      </w:r>
    </w:p>
    <w:p w14:paraId="151C2C54" w14:textId="77777777" w:rsidR="0094329F" w:rsidRPr="000A52F7" w:rsidRDefault="0094329F" w:rsidP="0094329F">
      <w:pPr>
        <w:pStyle w:val="ListParagraph"/>
        <w:numPr>
          <w:ilvl w:val="1"/>
          <w:numId w:val="7"/>
        </w:numPr>
        <w:ind w:left="810" w:hanging="450"/>
        <w:rPr>
          <w:rFonts w:cstheme="minorHAnsi"/>
        </w:rPr>
      </w:pPr>
      <w:r w:rsidRPr="000A52F7">
        <w:rPr>
          <w:rFonts w:cstheme="minorHAnsi"/>
          <w:lang w:val="en-CA"/>
        </w:rPr>
        <w:t>Minimize serious illness and death.</w:t>
      </w:r>
    </w:p>
    <w:p w14:paraId="74DD47F0" w14:textId="77777777" w:rsidR="0094329F" w:rsidRPr="000A52F7" w:rsidRDefault="0094329F" w:rsidP="0094329F">
      <w:pPr>
        <w:pStyle w:val="ListParagraph"/>
        <w:numPr>
          <w:ilvl w:val="1"/>
          <w:numId w:val="7"/>
        </w:numPr>
        <w:ind w:left="810" w:hanging="450"/>
        <w:rPr>
          <w:rFonts w:cstheme="minorHAnsi"/>
        </w:rPr>
      </w:pPr>
      <w:r w:rsidRPr="000A52F7">
        <w:rPr>
          <w:rFonts w:cstheme="minorHAnsi"/>
          <w:lang w:val="en-CA"/>
        </w:rPr>
        <w:t>Protect the capacity of the health care system.</w:t>
      </w:r>
    </w:p>
    <w:p w14:paraId="681DAF95" w14:textId="77777777" w:rsidR="0094329F" w:rsidRPr="000A52F7" w:rsidRDefault="0094329F" w:rsidP="0094329F">
      <w:pPr>
        <w:pStyle w:val="ListParagraph"/>
        <w:numPr>
          <w:ilvl w:val="1"/>
          <w:numId w:val="7"/>
        </w:numPr>
        <w:ind w:left="810" w:hanging="450"/>
        <w:rPr>
          <w:rFonts w:cstheme="minorHAnsi"/>
        </w:rPr>
      </w:pPr>
      <w:r w:rsidRPr="000A52F7">
        <w:rPr>
          <w:rFonts w:cstheme="minorHAnsi"/>
          <w:lang w:val="en-CA"/>
        </w:rPr>
        <w:t>Minimize the spread of COVID-19.</w:t>
      </w:r>
    </w:p>
    <w:p w14:paraId="6221A08D" w14:textId="77777777" w:rsidR="00AA59B0" w:rsidRDefault="00AA59B0" w:rsidP="00AC1533">
      <w:pPr>
        <w:ind w:right="180"/>
        <w:rPr>
          <w:rFonts w:asciiTheme="majorHAnsi" w:hAnsiTheme="majorHAnsi" w:cstheme="majorBidi"/>
          <w:color w:val="auto"/>
        </w:rPr>
      </w:pPr>
    </w:p>
    <w:p w14:paraId="203DEBEC" w14:textId="715C39FA" w:rsidR="00AC1533" w:rsidRDefault="00F06F0F" w:rsidP="00AC1533">
      <w:pPr>
        <w:ind w:right="180"/>
        <w:rPr>
          <w:rFonts w:asciiTheme="majorHAnsi" w:hAnsiTheme="majorHAnsi" w:cstheme="majorBidi"/>
          <w:lang w:val="en-US"/>
        </w:rPr>
      </w:pPr>
      <w:r>
        <w:rPr>
          <w:rFonts w:asciiTheme="majorHAnsi" w:hAnsiTheme="majorHAnsi" w:cstheme="majorBidi"/>
          <w:color w:val="auto"/>
        </w:rPr>
        <w:t xml:space="preserve">Saskatchewan is currently in Phase </w:t>
      </w:r>
      <w:r w:rsidR="00AC1533">
        <w:rPr>
          <w:rFonts w:asciiTheme="majorHAnsi" w:hAnsiTheme="majorHAnsi" w:cstheme="majorBidi"/>
          <w:color w:val="auto"/>
        </w:rPr>
        <w:t>2</w:t>
      </w:r>
      <w:r>
        <w:rPr>
          <w:rFonts w:asciiTheme="majorHAnsi" w:hAnsiTheme="majorHAnsi" w:cstheme="majorBidi"/>
          <w:color w:val="auto"/>
        </w:rPr>
        <w:t xml:space="preserve"> of it</w:t>
      </w:r>
      <w:r w:rsidR="00AC1533">
        <w:rPr>
          <w:rFonts w:asciiTheme="majorHAnsi" w:hAnsiTheme="majorHAnsi" w:cstheme="majorBidi"/>
          <w:color w:val="auto"/>
        </w:rPr>
        <w:t>s COVID-19 vaccine distribution plan. Phase 2 is</w:t>
      </w:r>
      <w:r>
        <w:rPr>
          <w:rFonts w:asciiTheme="majorHAnsi" w:hAnsiTheme="majorHAnsi" w:cstheme="majorBidi"/>
          <w:color w:val="auto"/>
        </w:rPr>
        <w:t xml:space="preserve"> </w:t>
      </w:r>
      <w:r w:rsidR="00AC1533" w:rsidRPr="00AC1533">
        <w:rPr>
          <w:rFonts w:asciiTheme="majorHAnsi" w:hAnsiTheme="majorHAnsi" w:cstheme="majorBidi"/>
          <w:lang w:val="en-US"/>
        </w:rPr>
        <w:t>focused on vaccinating the general population by age, as well as the clinically extremely vulnerable and people in emergency shelters and group homes.</w:t>
      </w:r>
    </w:p>
    <w:p w14:paraId="7A2912D8" w14:textId="7F749E1E" w:rsidR="00B0057C" w:rsidRPr="00B0057C" w:rsidRDefault="00B0057C" w:rsidP="00AC1533">
      <w:pPr>
        <w:ind w:right="180"/>
        <w:rPr>
          <w:rFonts w:asciiTheme="majorHAnsi" w:hAnsiTheme="majorHAnsi" w:cstheme="majorBidi"/>
          <w:i/>
          <w:lang w:val="en-US"/>
        </w:rPr>
      </w:pPr>
      <w:r>
        <w:rPr>
          <w:rFonts w:asciiTheme="majorHAnsi" w:hAnsiTheme="majorHAnsi" w:cstheme="majorBidi"/>
          <w:i/>
          <w:lang w:val="en-US"/>
        </w:rPr>
        <w:t xml:space="preserve">Definition of the extremely clinically vulnerable is provided </w:t>
      </w:r>
      <w:hyperlink w:anchor="Clinically_vulnerable_list" w:history="1">
        <w:r w:rsidRPr="00940900">
          <w:rPr>
            <w:rStyle w:val="Hyperlink"/>
            <w:rFonts w:asciiTheme="majorHAnsi" w:hAnsiTheme="majorHAnsi" w:cstheme="majorBidi"/>
            <w:i/>
            <w:lang w:val="en-US"/>
          </w:rPr>
          <w:t>in the Q&amp;A’s below.</w:t>
        </w:r>
      </w:hyperlink>
    </w:p>
    <w:p w14:paraId="567C8A6E" w14:textId="5182D38B" w:rsidR="00F06F0F" w:rsidRDefault="00F06F0F" w:rsidP="00AC1533">
      <w:pPr>
        <w:ind w:right="180"/>
        <w:rPr>
          <w:rFonts w:asciiTheme="majorHAnsi" w:hAnsiTheme="majorHAnsi" w:cstheme="majorHAnsi"/>
          <w:color w:val="auto"/>
        </w:rPr>
      </w:pPr>
    </w:p>
    <w:p w14:paraId="4229F71A" w14:textId="77777777" w:rsidR="0094329F" w:rsidRPr="00AA59B0" w:rsidRDefault="0094329F" w:rsidP="0094329F">
      <w:pPr>
        <w:rPr>
          <w:rFonts w:asciiTheme="majorHAnsi" w:hAnsiTheme="majorHAnsi" w:cstheme="majorHAnsi"/>
          <w:color w:val="auto"/>
        </w:rPr>
      </w:pPr>
      <w:r w:rsidRPr="00AA59B0">
        <w:rPr>
          <w:rFonts w:asciiTheme="majorHAnsi" w:hAnsiTheme="majorHAnsi" w:cstheme="majorHAnsi"/>
          <w:color w:val="auto"/>
        </w:rPr>
        <w:t xml:space="preserve">Note that </w:t>
      </w:r>
      <w:r w:rsidRPr="00575A6C">
        <w:rPr>
          <w:rFonts w:asciiTheme="majorHAnsi" w:hAnsiTheme="majorHAnsi" w:cstheme="majorHAnsi"/>
          <w:b/>
          <w:color w:val="auto"/>
        </w:rPr>
        <w:t>appointment availability is driven by vaccine availability.</w:t>
      </w:r>
      <w:r w:rsidRPr="00AA59B0">
        <w:rPr>
          <w:rFonts w:asciiTheme="majorHAnsi" w:hAnsiTheme="majorHAnsi" w:cstheme="majorHAnsi"/>
          <w:color w:val="auto"/>
        </w:rPr>
        <w:t xml:space="preserve"> At this time, no clinic in the province is able to receive enough vaccine to </w:t>
      </w:r>
      <w:r>
        <w:rPr>
          <w:rFonts w:asciiTheme="majorHAnsi" w:hAnsiTheme="majorHAnsi" w:cstheme="majorHAnsi"/>
          <w:color w:val="auto"/>
        </w:rPr>
        <w:t xml:space="preserve">continuously </w:t>
      </w:r>
      <w:r w:rsidRPr="00AA59B0">
        <w:rPr>
          <w:rFonts w:asciiTheme="majorHAnsi" w:hAnsiTheme="majorHAnsi" w:cstheme="majorHAnsi"/>
          <w:color w:val="auto"/>
        </w:rPr>
        <w:t xml:space="preserve">immunize all </w:t>
      </w:r>
      <w:r>
        <w:rPr>
          <w:rFonts w:asciiTheme="majorHAnsi" w:hAnsiTheme="majorHAnsi" w:cstheme="majorHAnsi"/>
          <w:color w:val="auto"/>
        </w:rPr>
        <w:t>eligible residents</w:t>
      </w:r>
      <w:r w:rsidRPr="00AA59B0">
        <w:rPr>
          <w:rFonts w:asciiTheme="majorHAnsi" w:hAnsiTheme="majorHAnsi" w:cstheme="majorHAnsi"/>
          <w:color w:val="auto"/>
        </w:rPr>
        <w:t>. Once appointments are filled, that clinic must be suspended until more vaccine is delivered.</w:t>
      </w:r>
    </w:p>
    <w:p w14:paraId="56535F81" w14:textId="139A3050" w:rsidR="0094329F" w:rsidRPr="000A52F7" w:rsidRDefault="0094329F" w:rsidP="0094329F">
      <w:pPr>
        <w:rPr>
          <w:rFonts w:asciiTheme="majorHAnsi" w:hAnsiTheme="majorHAnsi" w:cstheme="majorBidi"/>
          <w:color w:val="auto"/>
        </w:rPr>
      </w:pPr>
    </w:p>
    <w:p w14:paraId="5783C183" w14:textId="77777777" w:rsidR="0094329F" w:rsidRPr="000A52F7" w:rsidRDefault="0094329F" w:rsidP="0094329F">
      <w:pPr>
        <w:rPr>
          <w:rFonts w:asciiTheme="majorHAnsi" w:hAnsiTheme="majorHAnsi" w:cstheme="majorBidi"/>
          <w:color w:val="auto"/>
        </w:rPr>
      </w:pPr>
      <w:r w:rsidRPr="000A52F7">
        <w:rPr>
          <w:rFonts w:asciiTheme="majorHAnsi" w:hAnsiTheme="majorHAnsi" w:cstheme="majorBidi"/>
          <w:color w:val="auto"/>
        </w:rPr>
        <w:t>Immunization for COVID-19 is voluntary.</w:t>
      </w:r>
    </w:p>
    <w:p w14:paraId="74A39CC6" w14:textId="77777777" w:rsidR="0094329F" w:rsidRPr="000A52F7" w:rsidRDefault="0094329F" w:rsidP="0094329F">
      <w:pPr>
        <w:rPr>
          <w:rFonts w:asciiTheme="majorHAnsi" w:hAnsiTheme="majorHAnsi" w:cstheme="majorHAnsi"/>
          <w:color w:val="auto"/>
        </w:rPr>
      </w:pPr>
    </w:p>
    <w:p w14:paraId="43C23E22" w14:textId="77777777" w:rsidR="0094329F" w:rsidRPr="000A52F7" w:rsidRDefault="0094329F" w:rsidP="0094329F">
      <w:pPr>
        <w:ind w:right="180"/>
        <w:rPr>
          <w:rFonts w:asciiTheme="majorHAnsi" w:hAnsiTheme="majorHAnsi" w:cstheme="majorBidi"/>
          <w:color w:val="auto"/>
        </w:rPr>
      </w:pPr>
      <w:r w:rsidRPr="000A52F7">
        <w:rPr>
          <w:rFonts w:asciiTheme="majorHAnsi" w:hAnsiTheme="majorHAnsi" w:cstheme="majorBidi"/>
          <w:color w:val="auto"/>
        </w:rPr>
        <w:t xml:space="preserve">Canada currently has </w:t>
      </w:r>
      <w:r>
        <w:rPr>
          <w:rFonts w:asciiTheme="majorHAnsi" w:hAnsiTheme="majorHAnsi" w:cstheme="majorBidi"/>
          <w:color w:val="auto"/>
        </w:rPr>
        <w:t>four</w:t>
      </w:r>
      <w:r w:rsidRPr="000A52F7">
        <w:rPr>
          <w:rFonts w:asciiTheme="majorHAnsi" w:hAnsiTheme="majorHAnsi" w:cstheme="majorBidi"/>
          <w:color w:val="auto"/>
        </w:rPr>
        <w:t xml:space="preserve"> approved vaccines: </w:t>
      </w:r>
    </w:p>
    <w:p w14:paraId="0DD66EE7" w14:textId="77777777" w:rsidR="0094329F" w:rsidRPr="000A52F7" w:rsidRDefault="0094329F" w:rsidP="0094329F">
      <w:pPr>
        <w:pStyle w:val="ListParagraph"/>
        <w:numPr>
          <w:ilvl w:val="0"/>
          <w:numId w:val="1"/>
        </w:numPr>
        <w:ind w:right="180"/>
        <w:rPr>
          <w:rFonts w:asciiTheme="majorHAnsi" w:hAnsiTheme="majorHAnsi" w:cstheme="majorBidi"/>
        </w:rPr>
      </w:pPr>
      <w:r w:rsidRPr="000A52F7">
        <w:rPr>
          <w:rFonts w:asciiTheme="majorHAnsi" w:hAnsiTheme="majorHAnsi" w:cstheme="majorBidi"/>
        </w:rPr>
        <w:t xml:space="preserve">Pfizer/BioNTech vaccine has specific requirements in terms of storage and transport and we are required to distribute this initial vaccine from a central location equipped for storage requirements. </w:t>
      </w:r>
    </w:p>
    <w:p w14:paraId="76695182" w14:textId="77777777" w:rsidR="0094329F" w:rsidRDefault="0094329F" w:rsidP="0094329F">
      <w:pPr>
        <w:pStyle w:val="ListParagraph"/>
        <w:numPr>
          <w:ilvl w:val="0"/>
          <w:numId w:val="1"/>
        </w:numPr>
        <w:ind w:right="180"/>
        <w:rPr>
          <w:rFonts w:asciiTheme="majorHAnsi" w:hAnsiTheme="majorHAnsi" w:cstheme="majorBidi"/>
        </w:rPr>
      </w:pPr>
      <w:r w:rsidRPr="000A52F7">
        <w:rPr>
          <w:rFonts w:asciiTheme="majorHAnsi" w:hAnsiTheme="majorHAnsi" w:cstheme="majorBidi"/>
        </w:rPr>
        <w:t>Moderna was approved December 23, 2020 and is a more flexible vaccine, in that it can be more easily transported and stored, so is more ideally suited to rural locations, as well as for long-term care.</w:t>
      </w:r>
    </w:p>
    <w:p w14:paraId="4168CDE8" w14:textId="77777777" w:rsidR="0094329F" w:rsidRDefault="0094329F" w:rsidP="0094329F">
      <w:pPr>
        <w:pStyle w:val="ListParagraph"/>
        <w:numPr>
          <w:ilvl w:val="0"/>
          <w:numId w:val="1"/>
        </w:numPr>
        <w:ind w:right="180"/>
        <w:rPr>
          <w:rFonts w:asciiTheme="majorHAnsi" w:hAnsiTheme="majorHAnsi" w:cstheme="majorBidi"/>
        </w:rPr>
      </w:pPr>
      <w:r>
        <w:rPr>
          <w:rFonts w:asciiTheme="majorHAnsi" w:hAnsiTheme="majorHAnsi" w:cstheme="majorBidi"/>
        </w:rPr>
        <w:t>AstraZeneca/Covishield was approved Feb. 26, 2021. It has the advantage of requiring storage at regular refrigerator temperatures.</w:t>
      </w:r>
    </w:p>
    <w:p w14:paraId="6CB0037D" w14:textId="24123540" w:rsidR="0094329F" w:rsidRPr="000A52F7" w:rsidRDefault="0094329F" w:rsidP="0094329F">
      <w:pPr>
        <w:pStyle w:val="ListParagraph"/>
        <w:numPr>
          <w:ilvl w:val="0"/>
          <w:numId w:val="1"/>
        </w:numPr>
        <w:ind w:right="180"/>
        <w:rPr>
          <w:rFonts w:asciiTheme="majorHAnsi" w:hAnsiTheme="majorHAnsi" w:cstheme="majorBidi"/>
        </w:rPr>
      </w:pPr>
      <w:r>
        <w:rPr>
          <w:rFonts w:asciiTheme="majorHAnsi" w:hAnsiTheme="majorHAnsi" w:cstheme="majorBidi"/>
        </w:rPr>
        <w:t>Johnson &amp; Johnson (Janssen) was approved Mar. 5, 2021. It is a single dose vaccine that is stored at regular refrigerator temperature.</w:t>
      </w:r>
      <w:r w:rsidR="00696768">
        <w:rPr>
          <w:rFonts w:asciiTheme="majorHAnsi" w:hAnsiTheme="majorHAnsi" w:cstheme="majorBidi"/>
        </w:rPr>
        <w:t xml:space="preserve"> As of </w:t>
      </w:r>
      <w:r w:rsidR="00240886">
        <w:rPr>
          <w:rFonts w:asciiTheme="majorHAnsi" w:hAnsiTheme="majorHAnsi" w:cstheme="majorBidi"/>
        </w:rPr>
        <w:t>June 1</w:t>
      </w:r>
      <w:r w:rsidR="00696768">
        <w:rPr>
          <w:rFonts w:asciiTheme="majorHAnsi" w:hAnsiTheme="majorHAnsi" w:cstheme="majorBidi"/>
        </w:rPr>
        <w:t>, 2021 the Johnson &amp; Johnson vaccine is not yet available in Saskatchewan.</w:t>
      </w:r>
    </w:p>
    <w:p w14:paraId="3782B3D1" w14:textId="77777777" w:rsidR="0094329F" w:rsidRPr="000A52F7" w:rsidRDefault="0094329F" w:rsidP="0094329F">
      <w:pPr>
        <w:rPr>
          <w:rFonts w:asciiTheme="majorHAnsi" w:hAnsiTheme="majorHAnsi" w:cstheme="majorBidi"/>
          <w:color w:val="auto"/>
        </w:rPr>
      </w:pPr>
      <w:r w:rsidRPr="000A52F7">
        <w:br/>
      </w:r>
      <w:r>
        <w:rPr>
          <w:rFonts w:asciiTheme="majorHAnsi" w:hAnsiTheme="majorHAnsi" w:cstheme="majorBidi"/>
          <w:color w:val="auto"/>
        </w:rPr>
        <w:t>All but one of the c</w:t>
      </w:r>
      <w:r w:rsidRPr="000A52F7">
        <w:rPr>
          <w:rFonts w:asciiTheme="majorHAnsi" w:hAnsiTheme="majorHAnsi" w:cstheme="majorBidi"/>
          <w:color w:val="auto"/>
        </w:rPr>
        <w:t xml:space="preserve">urrently approved COVID-19 vaccines are administered </w:t>
      </w:r>
      <w:r>
        <w:rPr>
          <w:rFonts w:asciiTheme="majorHAnsi" w:hAnsiTheme="majorHAnsi" w:cstheme="majorBidi"/>
          <w:color w:val="auto"/>
        </w:rPr>
        <w:t>in two doses</w:t>
      </w:r>
      <w:r w:rsidRPr="000A52F7">
        <w:rPr>
          <w:rFonts w:asciiTheme="majorHAnsi" w:hAnsiTheme="majorHAnsi" w:cstheme="majorBidi"/>
          <w:color w:val="auto"/>
        </w:rPr>
        <w:t>. The vaccine manufacturers recommend 21-28 days between doses</w:t>
      </w:r>
      <w:r>
        <w:rPr>
          <w:rFonts w:asciiTheme="majorHAnsi" w:hAnsiTheme="majorHAnsi" w:cstheme="majorBidi"/>
          <w:color w:val="auto"/>
        </w:rPr>
        <w:t xml:space="preserve"> (4-12 weeks for AstraZeneca)</w:t>
      </w:r>
      <w:r w:rsidRPr="000A52F7">
        <w:rPr>
          <w:rFonts w:asciiTheme="majorHAnsi" w:hAnsiTheme="majorHAnsi" w:cstheme="majorBidi"/>
          <w:color w:val="auto"/>
        </w:rPr>
        <w:t>, depending on the vaccine used</w:t>
      </w:r>
      <w:r>
        <w:rPr>
          <w:rFonts w:asciiTheme="majorHAnsi" w:hAnsiTheme="majorHAnsi" w:cstheme="majorBidi"/>
          <w:color w:val="auto"/>
        </w:rPr>
        <w:t>.</w:t>
      </w:r>
      <w:r w:rsidRPr="000A52F7">
        <w:rPr>
          <w:rFonts w:asciiTheme="majorHAnsi" w:hAnsiTheme="majorHAnsi" w:cstheme="majorBidi"/>
          <w:color w:val="auto"/>
        </w:rPr>
        <w:t xml:space="preserve"> </w:t>
      </w:r>
    </w:p>
    <w:p w14:paraId="2C3937DD" w14:textId="77777777" w:rsidR="0094329F" w:rsidRPr="000A52F7" w:rsidRDefault="0094329F" w:rsidP="0094329F">
      <w:pPr>
        <w:rPr>
          <w:rFonts w:asciiTheme="majorHAnsi" w:hAnsiTheme="majorHAnsi" w:cstheme="majorBidi"/>
          <w:color w:val="auto"/>
        </w:rPr>
      </w:pPr>
    </w:p>
    <w:p w14:paraId="2A20D215" w14:textId="77777777" w:rsidR="0094329F" w:rsidRPr="004016E3" w:rsidRDefault="0094329F" w:rsidP="0094329F">
      <w:pPr>
        <w:rPr>
          <w:rFonts w:asciiTheme="majorHAnsi" w:hAnsiTheme="majorHAnsi" w:cstheme="majorHAnsi"/>
          <w:color w:val="000000"/>
          <w:shd w:val="clear" w:color="auto" w:fill="FFFFFF"/>
        </w:rPr>
      </w:pPr>
      <w:r>
        <w:rPr>
          <w:rFonts w:asciiTheme="majorHAnsi" w:hAnsiTheme="majorHAnsi" w:cstheme="majorHAnsi"/>
          <w:color w:val="auto"/>
        </w:rPr>
        <w:t xml:space="preserve">Where vaccine availability is limited due to fluctuations in supply, </w:t>
      </w:r>
      <w:r w:rsidRPr="002C3319">
        <w:rPr>
          <w:rFonts w:asciiTheme="majorHAnsi" w:hAnsiTheme="majorHAnsi" w:cstheme="majorHAnsi"/>
          <w:color w:val="auto"/>
        </w:rPr>
        <w:t>the National Advisory Committee on Immunization (NACI) recommends that</w:t>
      </w:r>
      <w:r>
        <w:rPr>
          <w:rFonts w:asciiTheme="majorHAnsi" w:hAnsiTheme="majorHAnsi" w:cstheme="majorHAnsi"/>
          <w:color w:val="auto"/>
        </w:rPr>
        <w:t xml:space="preserve"> the interval between the first and second doses of COVID-19 vaccine can be extended up to four months. Saskatchewan is implementing this policy effective immediately. Due to this change some individuals may have their appointments rescheduled.</w:t>
      </w:r>
      <w:r w:rsidRPr="002C3319">
        <w:rPr>
          <w:rFonts w:asciiTheme="majorHAnsi" w:hAnsiTheme="majorHAnsi" w:cstheme="majorHAnsi"/>
          <w:color w:val="000000" w:themeColor="text1"/>
        </w:rPr>
        <w:br/>
      </w:r>
    </w:p>
    <w:p w14:paraId="48283D54" w14:textId="77777777" w:rsidR="0094329F" w:rsidRPr="000A52F7" w:rsidRDefault="0094329F" w:rsidP="0094329F">
      <w:pPr>
        <w:rPr>
          <w:rFonts w:asciiTheme="majorHAnsi" w:hAnsiTheme="majorHAnsi" w:cstheme="majorBidi"/>
          <w:color w:val="auto"/>
        </w:rPr>
      </w:pPr>
      <w:r w:rsidRPr="000A52F7">
        <w:rPr>
          <w:rFonts w:asciiTheme="majorHAnsi" w:hAnsiTheme="majorHAnsi" w:cstheme="majorBidi"/>
          <w:color w:val="auto"/>
        </w:rPr>
        <w:t>The vaccine is administered via intra-muscular injection to the arm, similar to your annual flu shot.</w:t>
      </w:r>
    </w:p>
    <w:p w14:paraId="4AC5A737" w14:textId="499190AB" w:rsidR="0094329F" w:rsidRDefault="0094329F" w:rsidP="0094329F">
      <w:pPr>
        <w:rPr>
          <w:rFonts w:asciiTheme="majorHAnsi" w:hAnsiTheme="majorHAnsi" w:cstheme="majorHAnsi"/>
          <w:color w:val="auto"/>
        </w:rPr>
      </w:pPr>
    </w:p>
    <w:p w14:paraId="7067D3A0" w14:textId="6933FDAD" w:rsidR="00696768" w:rsidRDefault="00982DF3" w:rsidP="0094329F">
      <w:pPr>
        <w:rPr>
          <w:rFonts w:asciiTheme="majorHAnsi" w:hAnsiTheme="majorHAnsi" w:cstheme="majorHAnsi"/>
          <w:i/>
          <w:color w:val="auto"/>
        </w:rPr>
      </w:pPr>
      <w:r>
        <w:rPr>
          <w:rFonts w:asciiTheme="majorHAnsi" w:hAnsiTheme="majorHAnsi" w:cstheme="majorHAnsi"/>
          <w:i/>
          <w:color w:val="auto"/>
        </w:rPr>
        <w:t xml:space="preserve">The following is response to messages/questions that attack the credibility of the science-based information SHA presents, or demands that we share alternative views on vaccines/viruses/public health </w:t>
      </w:r>
      <w:r>
        <w:rPr>
          <w:rFonts w:asciiTheme="majorHAnsi" w:hAnsiTheme="majorHAnsi" w:cstheme="majorHAnsi"/>
          <w:i/>
          <w:color w:val="auto"/>
        </w:rPr>
        <w:lastRenderedPageBreak/>
        <w:t>policies/etc. that are not based on fact or accepted by the medical community. This message, and variations of it, has been used for responses to social media and email messages.</w:t>
      </w:r>
    </w:p>
    <w:p w14:paraId="71056A7B" w14:textId="7985A27F" w:rsidR="00982DF3" w:rsidRDefault="00982DF3" w:rsidP="00982DF3">
      <w:pPr>
        <w:rPr>
          <w:rFonts w:cs="Calibri"/>
          <w:i/>
          <w:iCs/>
          <w:color w:val="1F497D"/>
        </w:rPr>
      </w:pPr>
      <w:r>
        <w:rPr>
          <w:rFonts w:cs="Calibri"/>
          <w:i/>
          <w:iCs/>
          <w:color w:val="1F497D"/>
        </w:rPr>
        <w:t>Vaccines, including the COVID-19 vaccines currently approved for use in Canada, are scientifically proven to prevent disease and save lives. The SHA is proud to offer immunization services that keep Saskatchewan’s population healthy, safe and protected. That includes the school-based immunization strategy for 12-17 year olds.</w:t>
      </w:r>
    </w:p>
    <w:p w14:paraId="77D2E27F" w14:textId="77777777" w:rsidR="00982DF3" w:rsidRDefault="00982DF3" w:rsidP="00982DF3">
      <w:pPr>
        <w:rPr>
          <w:rFonts w:cs="Calibri"/>
          <w:i/>
          <w:iCs/>
          <w:color w:val="1F497D"/>
        </w:rPr>
      </w:pPr>
    </w:p>
    <w:p w14:paraId="70481F0A" w14:textId="77777777" w:rsidR="00982DF3" w:rsidRDefault="00982DF3" w:rsidP="00982DF3">
      <w:pPr>
        <w:rPr>
          <w:rFonts w:cs="Calibri"/>
          <w:i/>
          <w:iCs/>
          <w:color w:val="1F497D"/>
        </w:rPr>
      </w:pPr>
      <w:r>
        <w:rPr>
          <w:rFonts w:cs="Calibri"/>
          <w:i/>
          <w:iCs/>
          <w:color w:val="1F497D"/>
        </w:rPr>
        <w:t xml:space="preserve">Email propaganda sent with the intent to circulate misinformation or intimidate healthcare workers will not be tolerated and no further responses to these types of messages will be provided.  </w:t>
      </w:r>
    </w:p>
    <w:p w14:paraId="7455C2C9" w14:textId="77777777" w:rsidR="00982DF3" w:rsidRPr="00982DF3" w:rsidRDefault="00982DF3" w:rsidP="0094329F">
      <w:pPr>
        <w:rPr>
          <w:rFonts w:asciiTheme="majorHAnsi" w:hAnsiTheme="majorHAnsi" w:cstheme="majorHAnsi"/>
          <w:i/>
          <w:color w:val="auto"/>
        </w:rPr>
      </w:pPr>
    </w:p>
    <w:p w14:paraId="1BACD1CF" w14:textId="77777777" w:rsidR="0094329F" w:rsidRPr="000E2DE2" w:rsidRDefault="0094329F" w:rsidP="0094329F">
      <w:pPr>
        <w:pStyle w:val="Heading3"/>
        <w:rPr>
          <w:color w:val="00B050"/>
        </w:rPr>
      </w:pPr>
      <w:bookmarkStart w:id="3" w:name="_Toc66097924"/>
      <w:bookmarkStart w:id="4" w:name="_Toc73470044"/>
      <w:r w:rsidRPr="000E2DE2">
        <w:rPr>
          <w:color w:val="00B050"/>
        </w:rPr>
        <w:t>SAFETY</w:t>
      </w:r>
      <w:bookmarkEnd w:id="3"/>
      <w:bookmarkEnd w:id="4"/>
    </w:p>
    <w:p w14:paraId="4FF9AA18" w14:textId="77777777" w:rsidR="0094329F" w:rsidRPr="000E2DE2" w:rsidRDefault="0094329F" w:rsidP="0094329F">
      <w:pPr>
        <w:rPr>
          <w:lang w:val="en-US"/>
        </w:rPr>
      </w:pPr>
    </w:p>
    <w:p w14:paraId="3E9D2C80" w14:textId="77777777" w:rsidR="004F71F6" w:rsidRDefault="004F71F6" w:rsidP="004F71F6">
      <w:pPr>
        <w:rPr>
          <w:rFonts w:cs="Calibri"/>
        </w:rPr>
      </w:pPr>
      <w:r>
        <w:rPr>
          <w:rFonts w:cs="Calibri"/>
        </w:rPr>
        <w:t>On June 1, t</w:t>
      </w:r>
      <w:r w:rsidRPr="00C94464">
        <w:rPr>
          <w:rFonts w:cs="Calibri"/>
        </w:rPr>
        <w:t>he National Advisory Committee on Immunization (NACI) released guidance on the intercha</w:t>
      </w:r>
      <w:r>
        <w:rPr>
          <w:rFonts w:cs="Calibri"/>
        </w:rPr>
        <w:t xml:space="preserve">ngeability of COVID-19 vaccines, which authorizes a different vaccine for a second dose than what was provided for the first dose. Persons who received a first dose of </w:t>
      </w:r>
      <w:r>
        <w:rPr>
          <w:rFonts w:cstheme="minorHAnsi"/>
        </w:rPr>
        <w:t>AstraZeneca</w:t>
      </w:r>
      <w:r>
        <w:rPr>
          <w:rFonts w:cs="Calibri"/>
        </w:rPr>
        <w:t xml:space="preserve"> may receive </w:t>
      </w:r>
      <w:r>
        <w:rPr>
          <w:rFonts w:cstheme="minorHAnsi"/>
        </w:rPr>
        <w:t>AstraZeneca</w:t>
      </w:r>
      <w:r>
        <w:rPr>
          <w:rFonts w:cs="Calibri"/>
        </w:rPr>
        <w:t>, Pfizer or Moderna for their second dose.</w:t>
      </w:r>
    </w:p>
    <w:p w14:paraId="37FF47E4" w14:textId="5E622D70" w:rsidR="0094329F" w:rsidRDefault="004F71F6" w:rsidP="0094329F">
      <w:pPr>
        <w:rPr>
          <w:rFonts w:asciiTheme="majorHAnsi" w:hAnsiTheme="majorHAnsi" w:cstheme="majorBidi"/>
          <w:color w:val="auto"/>
        </w:rPr>
      </w:pPr>
      <w:r>
        <w:rPr>
          <w:rFonts w:asciiTheme="majorHAnsi" w:hAnsiTheme="majorHAnsi" w:cstheme="majorBidi"/>
          <w:color w:val="auto"/>
        </w:rPr>
        <w:br/>
      </w:r>
      <w:r w:rsidR="0094329F" w:rsidRPr="000A52F7">
        <w:rPr>
          <w:rFonts w:asciiTheme="majorHAnsi" w:hAnsiTheme="majorHAnsi" w:cstheme="majorBidi"/>
          <w:color w:val="auto"/>
        </w:rPr>
        <w:t xml:space="preserve">COVID-19 immunization is a safe, effective way to help everyone stay healthy, prevent illness and save lives. </w:t>
      </w:r>
    </w:p>
    <w:p w14:paraId="6E6E7748" w14:textId="0FFF5BC4" w:rsidR="007D741C" w:rsidRDefault="007D741C" w:rsidP="0094329F">
      <w:pPr>
        <w:rPr>
          <w:rFonts w:asciiTheme="majorHAnsi" w:hAnsiTheme="majorHAnsi" w:cstheme="majorBidi"/>
          <w:color w:val="auto"/>
        </w:rPr>
      </w:pPr>
    </w:p>
    <w:p w14:paraId="527033A9" w14:textId="5BF4003E" w:rsidR="007D741C" w:rsidRDefault="007D741C" w:rsidP="0094329F">
      <w:pPr>
        <w:rPr>
          <w:rFonts w:asciiTheme="majorHAnsi" w:hAnsiTheme="majorHAnsi" w:cstheme="majorBidi"/>
          <w:color w:val="auto"/>
        </w:rPr>
      </w:pPr>
      <w:r>
        <w:rPr>
          <w:rFonts w:asciiTheme="majorHAnsi" w:hAnsiTheme="majorHAnsi" w:cstheme="majorBidi"/>
          <w:color w:val="auto"/>
        </w:rPr>
        <w:t>All vaccines have undergone thorough clinical review by Health Canada and are safe and approved for use on adults in Canada.</w:t>
      </w:r>
    </w:p>
    <w:p w14:paraId="7FAADE93" w14:textId="1BFE98EC" w:rsidR="007D741C" w:rsidRDefault="007D741C" w:rsidP="0094329F">
      <w:pPr>
        <w:rPr>
          <w:rFonts w:asciiTheme="majorHAnsi" w:hAnsiTheme="majorHAnsi" w:cstheme="majorBidi"/>
          <w:color w:val="auto"/>
        </w:rPr>
      </w:pPr>
    </w:p>
    <w:p w14:paraId="69E48DD4" w14:textId="2F4D5201" w:rsidR="00240886" w:rsidRDefault="00307457" w:rsidP="00307457">
      <w:pPr>
        <w:rPr>
          <w:rFonts w:eastAsia="Calibri" w:cstheme="minorHAnsi"/>
          <w:color w:val="000000" w:themeColor="text1"/>
        </w:rPr>
      </w:pPr>
      <w:r>
        <w:rPr>
          <w:rFonts w:eastAsia="Calibri" w:cstheme="minorHAnsi"/>
          <w:color w:val="000000" w:themeColor="text1"/>
        </w:rPr>
        <w:t xml:space="preserve">ASTRAZENECA </w:t>
      </w:r>
      <w:r w:rsidR="00240886">
        <w:rPr>
          <w:rFonts w:eastAsia="Calibri" w:cstheme="minorHAnsi"/>
          <w:color w:val="000000" w:themeColor="text1"/>
        </w:rPr>
        <w:t>–</w:t>
      </w:r>
      <w:r>
        <w:rPr>
          <w:rFonts w:eastAsia="Calibri" w:cstheme="minorHAnsi"/>
          <w:color w:val="000000" w:themeColor="text1"/>
        </w:rPr>
        <w:t xml:space="preserve"> </w:t>
      </w:r>
      <w:r w:rsidR="00240886" w:rsidRPr="005768E9">
        <w:rPr>
          <w:rFonts w:eastAsia="Calibri" w:cstheme="minorHAnsi"/>
          <w:color w:val="000000" w:themeColor="text1"/>
        </w:rPr>
        <w:t xml:space="preserve">On </w:t>
      </w:r>
      <w:r w:rsidR="00240886" w:rsidRPr="00165898">
        <w:rPr>
          <w:rFonts w:eastAsia="Calibri" w:cstheme="minorHAnsi"/>
          <w:color w:val="000000" w:themeColor="text1"/>
        </w:rPr>
        <w:t>March 24</w:t>
      </w:r>
      <w:r w:rsidR="00240886" w:rsidRPr="005768E9">
        <w:rPr>
          <w:rFonts w:eastAsia="Calibri" w:cstheme="minorHAnsi"/>
          <w:color w:val="000000" w:themeColor="text1"/>
        </w:rPr>
        <w:t xml:space="preserve">, </w:t>
      </w:r>
      <w:r w:rsidR="00240886">
        <w:rPr>
          <w:rFonts w:eastAsia="Calibri" w:cstheme="minorHAnsi"/>
          <w:color w:val="000000" w:themeColor="text1"/>
        </w:rPr>
        <w:t xml:space="preserve">2021 </w:t>
      </w:r>
      <w:r w:rsidR="00240886" w:rsidRPr="005768E9">
        <w:rPr>
          <w:rFonts w:eastAsia="Calibri" w:cstheme="minorHAnsi"/>
          <w:color w:val="000000" w:themeColor="text1"/>
        </w:rPr>
        <w:t>Health Canada i</w:t>
      </w:r>
      <w:r w:rsidR="00240886">
        <w:rPr>
          <w:rFonts w:eastAsia="Calibri" w:cstheme="minorHAnsi"/>
          <w:color w:val="000000" w:themeColor="text1"/>
        </w:rPr>
        <w:t xml:space="preserve">ssued </w:t>
      </w:r>
      <w:r w:rsidR="00240886" w:rsidRPr="005768E9">
        <w:rPr>
          <w:rFonts w:eastAsia="Calibri" w:cstheme="minorHAnsi"/>
          <w:color w:val="000000" w:themeColor="text1"/>
        </w:rPr>
        <w:t xml:space="preserve">guidance on the </w:t>
      </w:r>
      <w:r w:rsidR="00240886" w:rsidRPr="005768E9">
        <w:rPr>
          <w:rFonts w:eastAsia="Calibri" w:cstheme="minorHAnsi"/>
        </w:rPr>
        <w:t>AstraZeneca</w:t>
      </w:r>
      <w:r w:rsidR="00240886">
        <w:rPr>
          <w:rFonts w:eastAsia="Calibri" w:cstheme="minorHAnsi"/>
        </w:rPr>
        <w:t>/COVISHIELD</w:t>
      </w:r>
      <w:r w:rsidR="00240886" w:rsidRPr="005768E9">
        <w:rPr>
          <w:rFonts w:eastAsia="Calibri" w:cstheme="minorHAnsi"/>
        </w:rPr>
        <w:t xml:space="preserve"> vaccine</w:t>
      </w:r>
      <w:r w:rsidR="00240886" w:rsidRPr="005768E9">
        <w:rPr>
          <w:rFonts w:eastAsia="Calibri" w:cstheme="minorHAnsi"/>
          <w:color w:val="000000" w:themeColor="text1"/>
        </w:rPr>
        <w:t xml:space="preserve">, following European reports of rare but serious cases of </w:t>
      </w:r>
      <w:r w:rsidR="00240886">
        <w:rPr>
          <w:rFonts w:eastAsia="Calibri" w:cstheme="minorHAnsi"/>
          <w:color w:val="000000" w:themeColor="text1"/>
        </w:rPr>
        <w:t>blood clots associated with low levels of platelets.  As of April 28, 2021, AstraZeneca was authorized for use in Saskatchewan for adults 40 years and older.</w:t>
      </w:r>
    </w:p>
    <w:p w14:paraId="444FB3D6" w14:textId="03D53E7E" w:rsidR="00240886" w:rsidRDefault="00240886" w:rsidP="00307457">
      <w:pPr>
        <w:rPr>
          <w:rFonts w:eastAsia="Calibri" w:cstheme="minorHAnsi"/>
          <w:color w:val="000000" w:themeColor="text1"/>
        </w:rPr>
      </w:pPr>
    </w:p>
    <w:p w14:paraId="26CB2CEF" w14:textId="48C3DE7D" w:rsidR="00240886" w:rsidRDefault="00240886" w:rsidP="00307457">
      <w:r>
        <w:rPr>
          <w:rFonts w:eastAsia="Calibri" w:cstheme="minorHAnsi"/>
          <w:color w:val="000000" w:themeColor="text1"/>
        </w:rPr>
        <w:t xml:space="preserve">ASTRAZENECA - </w:t>
      </w:r>
      <w:r>
        <w:t xml:space="preserve">There have been very rare reports of serious blood clots and low levels of blood platelets, in some cases with bleeding, following immunization with this vaccine. This includes severe cases presenting in unusual sites such as the brain and abdomen. The reaction typically occurs 4 to 28 days, but may occur up to 42 days after vaccination. The number of people who are affected following immunization with this vaccine is about one out of every 26,000 to one out of every 100,000 persons after the first dose and about one out of every 600,000 persons after the second dose. </w:t>
      </w:r>
      <w:r>
        <w:br/>
        <w:t xml:space="preserve">The benefits from taking this vaccine </w:t>
      </w:r>
      <w:r w:rsidR="004F71F6">
        <w:t>far outweigh any potential risks.</w:t>
      </w:r>
    </w:p>
    <w:p w14:paraId="1D3B2FCA" w14:textId="35618039" w:rsidR="004F71F6" w:rsidRDefault="004F71F6" w:rsidP="00307457"/>
    <w:p w14:paraId="74B3A5E5" w14:textId="77777777" w:rsidR="004F71F6" w:rsidRDefault="004F71F6" w:rsidP="004F71F6">
      <w:r w:rsidRPr="004F71F6">
        <w:rPr>
          <w:b/>
          <w:bCs/>
          <w:color w:val="000000" w:themeColor="text1"/>
        </w:rPr>
        <w:t>You will not be required to receive AstraZeneca as a second dose.</w:t>
      </w:r>
      <w:r w:rsidRPr="004F71F6">
        <w:rPr>
          <w:color w:val="000000" w:themeColor="text1"/>
        </w:rPr>
        <w:t>  Anyone who received AstraZeneca as a first dose is eligible to receive the AstraZeneca, Pfizer or Moderna vaccine for their second dose depending on their preference, unless contraindicated</w:t>
      </w:r>
      <w:r>
        <w:t xml:space="preserve">.  </w:t>
      </w:r>
    </w:p>
    <w:p w14:paraId="5775C241" w14:textId="77777777" w:rsidR="0094329F" w:rsidRPr="000A52F7" w:rsidRDefault="0094329F" w:rsidP="0094329F">
      <w:pPr>
        <w:rPr>
          <w:rFonts w:asciiTheme="majorHAnsi" w:hAnsiTheme="majorHAnsi" w:cstheme="majorHAnsi"/>
          <w:color w:val="auto"/>
        </w:rPr>
      </w:pPr>
    </w:p>
    <w:p w14:paraId="5BAA1BF1" w14:textId="77777777" w:rsidR="0094329F" w:rsidRPr="000A52F7" w:rsidRDefault="0094329F" w:rsidP="0094329F">
      <w:pPr>
        <w:rPr>
          <w:rFonts w:asciiTheme="majorHAnsi" w:hAnsiTheme="majorHAnsi" w:cstheme="majorBidi"/>
          <w:color w:val="000000" w:themeColor="text1"/>
        </w:rPr>
      </w:pPr>
      <w:r w:rsidRPr="000A52F7">
        <w:rPr>
          <w:rFonts w:asciiTheme="majorHAnsi" w:hAnsiTheme="majorHAnsi" w:cstheme="majorBidi"/>
          <w:color w:val="000000"/>
          <w:shd w:val="clear" w:color="auto" w:fill="FFFFFF"/>
        </w:rPr>
        <w:t xml:space="preserve">Immunization within the </w:t>
      </w:r>
      <w:r>
        <w:rPr>
          <w:rFonts w:asciiTheme="majorHAnsi" w:hAnsiTheme="majorHAnsi" w:cstheme="majorBidi"/>
          <w:color w:val="000000"/>
          <w:shd w:val="clear" w:color="auto" w:fill="FFFFFF"/>
        </w:rPr>
        <w:t>four month</w:t>
      </w:r>
      <w:r w:rsidRPr="000A52F7">
        <w:rPr>
          <w:rFonts w:asciiTheme="majorHAnsi" w:hAnsiTheme="majorHAnsi" w:cstheme="majorBidi"/>
          <w:color w:val="000000"/>
          <w:shd w:val="clear" w:color="auto" w:fill="FFFFFF"/>
        </w:rPr>
        <w:t xml:space="preserve"> limit is still safe and effective in providing protection against COVID-19.</w:t>
      </w:r>
    </w:p>
    <w:p w14:paraId="27FECEB5" w14:textId="77777777" w:rsidR="0094329F" w:rsidRDefault="0094329F" w:rsidP="0094329F">
      <w:pPr>
        <w:rPr>
          <w:rFonts w:asciiTheme="majorHAnsi" w:hAnsiTheme="majorHAnsi" w:cstheme="majorBidi"/>
          <w:color w:val="auto"/>
        </w:rPr>
      </w:pPr>
    </w:p>
    <w:p w14:paraId="754CCDA4" w14:textId="77777777" w:rsidR="0094329F" w:rsidRPr="000A52F7" w:rsidRDefault="0094329F" w:rsidP="0094329F">
      <w:pPr>
        <w:rPr>
          <w:rFonts w:asciiTheme="majorHAnsi" w:hAnsiTheme="majorHAnsi" w:cstheme="majorBidi"/>
          <w:color w:val="auto"/>
        </w:rPr>
      </w:pPr>
      <w:r w:rsidRPr="000A52F7">
        <w:rPr>
          <w:rFonts w:asciiTheme="majorHAnsi" w:hAnsiTheme="majorHAnsi" w:cstheme="majorBidi"/>
          <w:color w:val="auto"/>
        </w:rPr>
        <w:t xml:space="preserve">Uptake of COVID-19 immunization is crucial for protecting our most vulnerable residents, while also protecting others in our communities. </w:t>
      </w:r>
    </w:p>
    <w:p w14:paraId="1E7A0F41" w14:textId="77777777" w:rsidR="0094329F" w:rsidRPr="000A52F7" w:rsidRDefault="0094329F" w:rsidP="0094329F">
      <w:pPr>
        <w:rPr>
          <w:rFonts w:asciiTheme="majorHAnsi" w:hAnsiTheme="majorHAnsi" w:cstheme="majorBidi"/>
          <w:color w:val="auto"/>
        </w:rPr>
      </w:pPr>
    </w:p>
    <w:p w14:paraId="4BA8020F" w14:textId="77777777" w:rsidR="0094329F" w:rsidRPr="000A52F7" w:rsidRDefault="0094329F" w:rsidP="0094329F">
      <w:pPr>
        <w:ind w:right="180"/>
        <w:rPr>
          <w:rFonts w:asciiTheme="majorHAnsi" w:hAnsiTheme="majorHAnsi" w:cstheme="majorBidi"/>
          <w:color w:val="auto"/>
        </w:rPr>
      </w:pPr>
      <w:r w:rsidRPr="000A52F7">
        <w:rPr>
          <w:rFonts w:asciiTheme="majorHAnsi" w:hAnsiTheme="majorHAnsi" w:cstheme="majorBidi"/>
          <w:color w:val="auto"/>
        </w:rPr>
        <w:lastRenderedPageBreak/>
        <w:t xml:space="preserve">If staff haven’t received their flu shot yet, they should do so through their local OH&amp;S, physician’s office or local pharmacy. </w:t>
      </w:r>
    </w:p>
    <w:p w14:paraId="0763E44D" w14:textId="77777777" w:rsidR="0094329F" w:rsidRPr="000A52F7" w:rsidRDefault="0094329F" w:rsidP="0094329F">
      <w:pPr>
        <w:ind w:right="180"/>
        <w:rPr>
          <w:rFonts w:asciiTheme="majorHAnsi" w:hAnsiTheme="majorHAnsi" w:cstheme="majorHAnsi"/>
          <w:color w:val="auto"/>
        </w:rPr>
      </w:pPr>
    </w:p>
    <w:p w14:paraId="1E3A1233" w14:textId="77777777" w:rsidR="0094329F" w:rsidRPr="000A52F7" w:rsidRDefault="0094329F" w:rsidP="0094329F">
      <w:pPr>
        <w:ind w:right="180"/>
        <w:rPr>
          <w:rFonts w:asciiTheme="majorHAnsi" w:hAnsiTheme="majorHAnsi" w:cstheme="majorBidi"/>
          <w:color w:val="auto"/>
          <w:lang w:val="en-US"/>
        </w:rPr>
      </w:pPr>
      <w:r w:rsidRPr="000A52F7">
        <w:rPr>
          <w:rFonts w:asciiTheme="majorHAnsi" w:hAnsiTheme="majorHAnsi" w:cstheme="majorBidi"/>
          <w:color w:val="auto"/>
          <w:lang w:val="en-US"/>
        </w:rPr>
        <w:t>Safety of our patients, residents and health care workers is our #1 priority.</w:t>
      </w:r>
    </w:p>
    <w:p w14:paraId="34D8F928" w14:textId="77777777" w:rsidR="0094329F" w:rsidRPr="000A52F7" w:rsidRDefault="0094329F" w:rsidP="0094329F">
      <w:pPr>
        <w:ind w:right="180"/>
        <w:rPr>
          <w:rFonts w:asciiTheme="majorHAnsi" w:hAnsiTheme="majorHAnsi" w:cstheme="majorHAnsi"/>
          <w:color w:val="auto"/>
          <w:lang w:val="en-US"/>
        </w:rPr>
      </w:pPr>
    </w:p>
    <w:p w14:paraId="02DB4A14" w14:textId="77777777" w:rsidR="0094329F" w:rsidRPr="000A52F7" w:rsidRDefault="0094329F" w:rsidP="0094329F">
      <w:pPr>
        <w:ind w:right="180"/>
        <w:rPr>
          <w:rFonts w:asciiTheme="majorHAnsi" w:hAnsiTheme="majorHAnsi" w:cstheme="majorBidi"/>
          <w:color w:val="auto"/>
          <w:lang w:val="en-US"/>
        </w:rPr>
      </w:pPr>
      <w:r w:rsidRPr="000A52F7">
        <w:rPr>
          <w:rFonts w:asciiTheme="majorHAnsi" w:hAnsiTheme="majorHAnsi" w:cstheme="majorBidi"/>
          <w:color w:val="auto"/>
          <w:lang w:val="en-US"/>
        </w:rPr>
        <w:t>Speed matters. That is why we need to continually get faster and smarter.</w:t>
      </w:r>
    </w:p>
    <w:p w14:paraId="31B58CE0" w14:textId="77777777" w:rsidR="0094329F" w:rsidRPr="000A52F7" w:rsidRDefault="0094329F" w:rsidP="0094329F">
      <w:pPr>
        <w:ind w:right="180"/>
        <w:rPr>
          <w:rFonts w:asciiTheme="majorHAnsi" w:hAnsiTheme="majorHAnsi" w:cstheme="majorBidi"/>
          <w:color w:val="auto"/>
          <w:lang w:val="en-US"/>
        </w:rPr>
      </w:pPr>
      <w:r w:rsidRPr="000A52F7">
        <w:rPr>
          <w:rFonts w:asciiTheme="majorHAnsi" w:hAnsiTheme="majorHAnsi" w:cstheme="majorBidi"/>
          <w:color w:val="auto"/>
          <w:lang w:val="en-US"/>
        </w:rPr>
        <w:t>Stable, predictable and large volume allocations make rapid delivery easier.</w:t>
      </w:r>
    </w:p>
    <w:p w14:paraId="1CEA3C48" w14:textId="77777777" w:rsidR="0094329F" w:rsidRPr="000A52F7" w:rsidRDefault="0094329F" w:rsidP="0094329F">
      <w:pPr>
        <w:ind w:right="180"/>
        <w:rPr>
          <w:rFonts w:asciiTheme="majorHAnsi" w:hAnsiTheme="majorHAnsi" w:cstheme="majorHAnsi"/>
          <w:color w:val="auto"/>
          <w:lang w:val="en-US"/>
        </w:rPr>
      </w:pPr>
    </w:p>
    <w:p w14:paraId="61174489" w14:textId="77777777" w:rsidR="0094329F" w:rsidRPr="000A52F7" w:rsidRDefault="0094329F" w:rsidP="0094329F">
      <w:pPr>
        <w:ind w:right="180"/>
        <w:rPr>
          <w:rFonts w:asciiTheme="majorHAnsi" w:hAnsiTheme="majorHAnsi" w:cstheme="majorBidi"/>
          <w:color w:val="auto"/>
          <w:lang w:val="en-US"/>
        </w:rPr>
      </w:pPr>
      <w:r w:rsidRPr="000A52F7">
        <w:rPr>
          <w:rFonts w:asciiTheme="majorHAnsi" w:hAnsiTheme="majorHAnsi" w:cstheme="majorBidi"/>
          <w:color w:val="auto"/>
          <w:lang w:val="en-US"/>
        </w:rPr>
        <w:t xml:space="preserve">Our health care system is at its most fragile point yet. The public needs to remain vigilant. </w:t>
      </w:r>
    </w:p>
    <w:p w14:paraId="54AD2651" w14:textId="77777777" w:rsidR="0094329F" w:rsidRDefault="0094329F" w:rsidP="0094329F">
      <w:pPr>
        <w:ind w:right="180"/>
        <w:rPr>
          <w:rFonts w:asciiTheme="majorHAnsi" w:hAnsiTheme="majorHAnsi" w:cstheme="majorHAnsi"/>
          <w:color w:val="auto"/>
          <w:lang w:val="en-US"/>
        </w:rPr>
      </w:pPr>
    </w:p>
    <w:p w14:paraId="11A3D682" w14:textId="77777777" w:rsidR="0094329F" w:rsidRPr="00CF1C67" w:rsidRDefault="0094329F" w:rsidP="0094329F">
      <w:pPr>
        <w:pStyle w:val="Heading3"/>
        <w:rPr>
          <w:color w:val="00B050"/>
        </w:rPr>
      </w:pPr>
      <w:bookmarkStart w:id="5" w:name="_Toc66097925"/>
      <w:bookmarkStart w:id="6" w:name="_Toc73470045"/>
      <w:r w:rsidRPr="00CF1C67">
        <w:rPr>
          <w:color w:val="00B050"/>
        </w:rPr>
        <w:t>PATIENT BOOKING SYSTEM</w:t>
      </w:r>
      <w:bookmarkEnd w:id="5"/>
      <w:bookmarkEnd w:id="6"/>
    </w:p>
    <w:p w14:paraId="5568EDFA" w14:textId="77777777" w:rsidR="0094329F" w:rsidRPr="00CF1C67" w:rsidRDefault="0094329F" w:rsidP="0094329F">
      <w:pPr>
        <w:ind w:right="180"/>
      </w:pPr>
      <w:r w:rsidRPr="00CF1C67">
        <w:t>Booking online is simple. It only takes a few minutes. Using the online tool is the fastest way to book your COVID-19 vaccine.</w:t>
      </w:r>
    </w:p>
    <w:p w14:paraId="357E64DD" w14:textId="77777777" w:rsidR="0094329F" w:rsidRPr="00CF1C67" w:rsidRDefault="0094329F" w:rsidP="0094329F">
      <w:pPr>
        <w:ind w:right="180"/>
      </w:pPr>
    </w:p>
    <w:p w14:paraId="4CF05258" w14:textId="77777777" w:rsidR="0094329F" w:rsidRPr="00CF1C67" w:rsidRDefault="0094329F" w:rsidP="0094329F">
      <w:pPr>
        <w:ind w:right="180"/>
      </w:pPr>
      <w:r w:rsidRPr="00CF1C67">
        <w:t xml:space="preserve">The patient booking system is available to all citizens, </w:t>
      </w:r>
      <w:r w:rsidRPr="00CF1C67">
        <w:rPr>
          <w:rStyle w:val="normaltextrun"/>
          <w:rFonts w:cs="Calibri"/>
        </w:rPr>
        <w:t>including those living in border communities and those without Saskatchewan health cards, like new immigrants to our province.</w:t>
      </w:r>
    </w:p>
    <w:p w14:paraId="3A93CE90" w14:textId="77777777" w:rsidR="0094329F" w:rsidRPr="00CF1C67" w:rsidRDefault="0094329F" w:rsidP="0094329F">
      <w:pPr>
        <w:ind w:right="180"/>
      </w:pPr>
    </w:p>
    <w:p w14:paraId="536846EC" w14:textId="77777777" w:rsidR="0094329F" w:rsidRPr="00CF1C67" w:rsidRDefault="0094329F" w:rsidP="0094329F">
      <w:pPr>
        <w:ind w:right="180"/>
      </w:pPr>
      <w:r w:rsidRPr="00CF1C67">
        <w:t xml:space="preserve">The tool can be accessed directly at </w:t>
      </w:r>
      <w:hyperlink r:id="rId11" w:history="1">
        <w:r w:rsidRPr="00CF1C67">
          <w:rPr>
            <w:rStyle w:val="Hyperlink"/>
          </w:rPr>
          <w:t>Saskatchewan.ca/COVID19-vaccine</w:t>
        </w:r>
      </w:hyperlink>
      <w:r w:rsidRPr="00CF1C67">
        <w:t>, or residents can call 1-833-SASKVAX (1-833-727-5829).</w:t>
      </w:r>
    </w:p>
    <w:p w14:paraId="6275B90E" w14:textId="77777777" w:rsidR="0094329F" w:rsidRPr="00CF1C67" w:rsidRDefault="0094329F" w:rsidP="0094329F">
      <w:pPr>
        <w:ind w:right="180"/>
      </w:pPr>
    </w:p>
    <w:p w14:paraId="617EC430" w14:textId="77777777" w:rsidR="0094329F" w:rsidRPr="00CF1C67" w:rsidRDefault="0094329F" w:rsidP="0094329F">
      <w:pPr>
        <w:ind w:right="180"/>
        <w:rPr>
          <w:i/>
          <w:u w:val="single"/>
        </w:rPr>
      </w:pPr>
      <w:r w:rsidRPr="00CF1C67">
        <w:t>Public communication and advertising will occur each time age group access is expanded, or eligibility changes.</w:t>
      </w:r>
      <w:r w:rsidRPr="00CF1C67">
        <w:rPr>
          <w:b/>
          <w:i/>
        </w:rPr>
        <w:br/>
      </w:r>
    </w:p>
    <w:p w14:paraId="57395CA6" w14:textId="77777777" w:rsidR="0094329F" w:rsidRPr="00CF1C67" w:rsidRDefault="0094329F" w:rsidP="0094329F">
      <w:pPr>
        <w:ind w:right="180"/>
      </w:pPr>
      <w:r w:rsidRPr="00CF1C67">
        <w:t>Users who aren’t comfortable with, or don’t have access to technology can book by phone. Family and friends who aren’t yet eligible can also book on behalf of someone who is eligible, either online or by phone.</w:t>
      </w:r>
    </w:p>
    <w:p w14:paraId="4EA425C5" w14:textId="77777777" w:rsidR="0094329F" w:rsidRPr="00CF1C67" w:rsidRDefault="0094329F" w:rsidP="0094329F">
      <w:pPr>
        <w:ind w:right="180"/>
      </w:pPr>
    </w:p>
    <w:p w14:paraId="0A49CBC3" w14:textId="77777777" w:rsidR="0094329F" w:rsidRPr="00CF1C67" w:rsidRDefault="0094329F" w:rsidP="0094329F">
      <w:pPr>
        <w:ind w:right="180"/>
      </w:pPr>
      <w:r w:rsidRPr="00CF1C67">
        <w:t xml:space="preserve">Any instances of providing false information in an attempt to ‘jump the queue’ may result in a criminal investigation. </w:t>
      </w:r>
    </w:p>
    <w:p w14:paraId="4C1ABF79" w14:textId="77777777" w:rsidR="0094329F" w:rsidRPr="00CF1C67" w:rsidRDefault="0094329F" w:rsidP="0094329F">
      <w:pPr>
        <w:ind w:right="180"/>
      </w:pPr>
    </w:p>
    <w:p w14:paraId="1F7D22BB" w14:textId="77777777" w:rsidR="0094329F" w:rsidRDefault="0094329F" w:rsidP="0094329F">
      <w:pPr>
        <w:ind w:right="180"/>
      </w:pPr>
      <w:r w:rsidRPr="00CF1C67">
        <w:t>Protecting patient privacy was a paramount consideration when selecting a vendor for the scheduling system. The selected vendor meets all SHA security standards, policies and controls. Data is stored securely in Canadian data centres and is subject to Canadian data security laws.</w:t>
      </w:r>
    </w:p>
    <w:p w14:paraId="1DFFDEF7" w14:textId="77777777" w:rsidR="00F06F0F" w:rsidRPr="00AA59B0" w:rsidRDefault="00F06F0F" w:rsidP="00F06F0F">
      <w:pPr>
        <w:rPr>
          <w:rFonts w:asciiTheme="majorHAnsi" w:hAnsiTheme="majorHAnsi" w:cstheme="majorHAnsi"/>
          <w:color w:val="auto"/>
        </w:rPr>
      </w:pPr>
    </w:p>
    <w:p w14:paraId="7843FBF1" w14:textId="77777777" w:rsidR="00F06F0F" w:rsidRDefault="00F06F0F" w:rsidP="00F06F0F">
      <w:pPr>
        <w:rPr>
          <w:rFonts w:asciiTheme="majorHAnsi" w:hAnsiTheme="majorHAnsi" w:cstheme="majorHAnsi"/>
          <w:b/>
          <w:color w:val="auto"/>
        </w:rPr>
      </w:pPr>
    </w:p>
    <w:p w14:paraId="32360AA3" w14:textId="31B7042D" w:rsidR="00F06F0F" w:rsidRDefault="00F06F0F" w:rsidP="00F06F0F">
      <w:pPr>
        <w:pStyle w:val="Heading1"/>
        <w:rPr>
          <w:color w:val="036936"/>
        </w:rPr>
      </w:pPr>
      <w:bookmarkStart w:id="7" w:name="_Toc73470046"/>
      <w:r>
        <w:rPr>
          <w:color w:val="036936"/>
        </w:rPr>
        <w:t>II. QUESTIONS AND ANSWERS</w:t>
      </w:r>
      <w:bookmarkEnd w:id="7"/>
      <w:r>
        <w:rPr>
          <w:color w:val="036936"/>
        </w:rPr>
        <w:t xml:space="preserve"> </w:t>
      </w:r>
    </w:p>
    <w:p w14:paraId="5E42DBDD" w14:textId="77777777" w:rsidR="00F06F0F" w:rsidRDefault="00F06F0F" w:rsidP="00F06F0F">
      <w:pPr>
        <w:rPr>
          <w:rFonts w:asciiTheme="majorHAnsi" w:hAnsiTheme="majorHAnsi" w:cstheme="majorHAnsi"/>
          <w:b/>
          <w:color w:val="auto"/>
        </w:rPr>
      </w:pPr>
    </w:p>
    <w:p w14:paraId="417C44FA" w14:textId="77777777" w:rsidR="00F06F0F" w:rsidRDefault="00F06F0F" w:rsidP="00F06F0F">
      <w:pPr>
        <w:pStyle w:val="Heading2"/>
        <w:rPr>
          <w:color w:val="62A744"/>
          <w:sz w:val="24"/>
          <w:szCs w:val="24"/>
        </w:rPr>
      </w:pPr>
      <w:bookmarkStart w:id="8" w:name="_Toc73470047"/>
      <w:r>
        <w:rPr>
          <w:color w:val="62A744"/>
          <w:sz w:val="24"/>
          <w:szCs w:val="24"/>
        </w:rPr>
        <w:t>VACCINE SAFETY/INFORMATION</w:t>
      </w:r>
      <w:bookmarkEnd w:id="8"/>
    </w:p>
    <w:p w14:paraId="576F0FBF" w14:textId="77777777" w:rsidR="00F06F0F" w:rsidRDefault="00F06F0F" w:rsidP="00F06F0F">
      <w:pPr>
        <w:rPr>
          <w:rStyle w:val="Strong"/>
          <w:rFonts w:asciiTheme="majorHAnsi" w:hAnsiTheme="majorHAnsi" w:cstheme="majorHAnsi"/>
          <w:color w:val="auto"/>
        </w:rPr>
      </w:pPr>
    </w:p>
    <w:p w14:paraId="685BC3C2" w14:textId="25BFB5A3" w:rsidR="001650AA" w:rsidRPr="000A52F7" w:rsidRDefault="00B34CA7" w:rsidP="001650AA">
      <w:pPr>
        <w:rPr>
          <w:rFonts w:cstheme="majorBidi"/>
        </w:rPr>
      </w:pPr>
      <w:r>
        <w:rPr>
          <w:rFonts w:asciiTheme="majorHAnsi" w:hAnsiTheme="majorHAnsi" w:cstheme="majorBidi"/>
          <w:b/>
          <w:bCs/>
          <w:color w:val="auto"/>
        </w:rPr>
        <w:t>Are the</w:t>
      </w:r>
      <w:r w:rsidR="001650AA" w:rsidRPr="000A52F7">
        <w:rPr>
          <w:rFonts w:asciiTheme="majorHAnsi" w:hAnsiTheme="majorHAnsi" w:cstheme="majorBidi"/>
          <w:b/>
          <w:bCs/>
          <w:color w:val="auto"/>
        </w:rPr>
        <w:t xml:space="preserve"> vaccine</w:t>
      </w:r>
      <w:r>
        <w:rPr>
          <w:rFonts w:asciiTheme="majorHAnsi" w:hAnsiTheme="majorHAnsi" w:cstheme="majorBidi"/>
          <w:b/>
          <w:bCs/>
          <w:color w:val="auto"/>
        </w:rPr>
        <w:t>s</w:t>
      </w:r>
      <w:r w:rsidR="001650AA" w:rsidRPr="000A52F7">
        <w:rPr>
          <w:rFonts w:asciiTheme="majorHAnsi" w:hAnsiTheme="majorHAnsi" w:cstheme="majorBidi"/>
          <w:b/>
          <w:bCs/>
          <w:color w:val="auto"/>
        </w:rPr>
        <w:t xml:space="preserve"> safe?</w:t>
      </w:r>
    </w:p>
    <w:p w14:paraId="2371C6B0" w14:textId="2948AB1F" w:rsidR="001650AA" w:rsidRPr="000A52F7" w:rsidRDefault="001650AA" w:rsidP="001650AA">
      <w:pPr>
        <w:rPr>
          <w:rFonts w:asciiTheme="majorHAnsi" w:hAnsiTheme="majorHAnsi" w:cstheme="majorBidi"/>
          <w:color w:val="auto"/>
        </w:rPr>
      </w:pPr>
      <w:r w:rsidRPr="000A52F7">
        <w:rPr>
          <w:rFonts w:asciiTheme="majorHAnsi" w:hAnsiTheme="majorHAnsi" w:cstheme="majorBidi"/>
          <w:color w:val="auto"/>
        </w:rPr>
        <w:t xml:space="preserve">Yes. </w:t>
      </w:r>
      <w:r w:rsidR="00B34CA7">
        <w:rPr>
          <w:rFonts w:asciiTheme="majorHAnsi" w:hAnsiTheme="majorHAnsi" w:cstheme="majorBidi"/>
          <w:color w:val="auto"/>
        </w:rPr>
        <w:t xml:space="preserve">All four currently approved vaccines – </w:t>
      </w:r>
      <w:r w:rsidRPr="000A52F7">
        <w:rPr>
          <w:rFonts w:asciiTheme="majorHAnsi" w:hAnsiTheme="majorHAnsi" w:cstheme="majorBidi"/>
          <w:color w:val="auto"/>
        </w:rPr>
        <w:t>Pfizer/BioNTech</w:t>
      </w:r>
      <w:r w:rsidR="00B34CA7">
        <w:rPr>
          <w:rFonts w:asciiTheme="majorHAnsi" w:hAnsiTheme="majorHAnsi" w:cstheme="majorBidi"/>
          <w:color w:val="auto"/>
        </w:rPr>
        <w:t xml:space="preserve">, </w:t>
      </w:r>
      <w:r w:rsidRPr="000A52F7">
        <w:rPr>
          <w:rFonts w:asciiTheme="majorHAnsi" w:hAnsiTheme="majorHAnsi" w:cstheme="majorBidi"/>
          <w:color w:val="auto"/>
        </w:rPr>
        <w:t>Moderna</w:t>
      </w:r>
      <w:r w:rsidR="00B34CA7">
        <w:rPr>
          <w:rFonts w:asciiTheme="majorHAnsi" w:hAnsiTheme="majorHAnsi" w:cstheme="majorBidi"/>
          <w:color w:val="auto"/>
        </w:rPr>
        <w:t xml:space="preserve">, AstraZeneca, and Johnson &amp; Johnson – </w:t>
      </w:r>
      <w:r w:rsidRPr="000A52F7">
        <w:rPr>
          <w:rFonts w:asciiTheme="majorHAnsi" w:hAnsiTheme="majorHAnsi" w:cstheme="majorBidi"/>
          <w:color w:val="auto"/>
        </w:rPr>
        <w:t xml:space="preserve">have passed rigorous clinical trials and have received approval from Health Canada.  </w:t>
      </w:r>
    </w:p>
    <w:p w14:paraId="5EE02647" w14:textId="77777777" w:rsidR="001650AA" w:rsidRPr="000A52F7" w:rsidRDefault="001650AA" w:rsidP="001650AA">
      <w:pPr>
        <w:rPr>
          <w:rStyle w:val="Strong"/>
          <w:rFonts w:cstheme="majorHAnsi"/>
        </w:rPr>
      </w:pPr>
    </w:p>
    <w:p w14:paraId="3AEDC317" w14:textId="77777777" w:rsidR="004E1D19" w:rsidRPr="00696768" w:rsidRDefault="004E1D19" w:rsidP="004E1D19">
      <w:pPr>
        <w:rPr>
          <w:b/>
          <w:bCs/>
          <w:color w:val="auto"/>
        </w:rPr>
      </w:pPr>
      <w:r w:rsidRPr="00696768">
        <w:rPr>
          <w:b/>
          <w:bCs/>
          <w:color w:val="auto"/>
        </w:rPr>
        <w:t>If people are dying after being immunized, why should I get immunized?</w:t>
      </w:r>
    </w:p>
    <w:p w14:paraId="4E6216C1" w14:textId="77777777" w:rsidR="004E1D19" w:rsidRPr="00696768" w:rsidRDefault="004E1D19" w:rsidP="004E1D19">
      <w:pPr>
        <w:rPr>
          <w:color w:val="auto"/>
        </w:rPr>
      </w:pPr>
      <w:r w:rsidRPr="00696768">
        <w:rPr>
          <w:color w:val="auto"/>
        </w:rPr>
        <w:lastRenderedPageBreak/>
        <w:t>While there have been some deaths reported after COVID-19 immunization in different countries, investigations by local authorities and the World Health Organization have not found a connection to the vaccine in those cases. In almost all of the reported cases the deceased individuals had underlying health conditions that were the likely cause of death, not the vaccines.</w:t>
      </w:r>
    </w:p>
    <w:p w14:paraId="240FDC4E" w14:textId="77777777" w:rsidR="004E1D19" w:rsidRDefault="004E1D19" w:rsidP="004E1D19"/>
    <w:p w14:paraId="6074587E" w14:textId="786B3F83" w:rsidR="00B34CA7" w:rsidRPr="000564DB" w:rsidRDefault="004E1D19" w:rsidP="00B34CA7">
      <w:pPr>
        <w:rPr>
          <w:rFonts w:asciiTheme="majorHAnsi" w:hAnsiTheme="majorHAnsi" w:cstheme="majorBidi"/>
          <w:b/>
          <w:bCs/>
          <w:color w:val="auto"/>
        </w:rPr>
      </w:pPr>
      <w:r>
        <w:rPr>
          <w:rFonts w:asciiTheme="majorHAnsi" w:hAnsiTheme="majorHAnsi" w:cstheme="majorBidi"/>
          <w:b/>
          <w:bCs/>
          <w:color w:val="auto"/>
        </w:rPr>
        <w:t>How do</w:t>
      </w:r>
      <w:r w:rsidR="00B34CA7">
        <w:rPr>
          <w:rFonts w:asciiTheme="majorHAnsi" w:hAnsiTheme="majorHAnsi" w:cstheme="majorBidi"/>
          <w:b/>
          <w:bCs/>
          <w:color w:val="auto"/>
        </w:rPr>
        <w:t xml:space="preserve"> the AstraZeneca and Johnson &amp; Johnson vaccines compare to Pfizer/</w:t>
      </w:r>
      <w:r w:rsidR="00B34CA7" w:rsidRPr="000564DB">
        <w:rPr>
          <w:rFonts w:asciiTheme="majorHAnsi" w:hAnsiTheme="majorHAnsi" w:cstheme="majorBidi"/>
          <w:b/>
          <w:bCs/>
          <w:color w:val="auto"/>
        </w:rPr>
        <w:t>BioNtech and Moderna</w:t>
      </w:r>
      <w:r w:rsidR="00B34CA7">
        <w:rPr>
          <w:rFonts w:asciiTheme="majorHAnsi" w:hAnsiTheme="majorHAnsi" w:cstheme="majorBidi"/>
          <w:b/>
          <w:bCs/>
          <w:color w:val="auto"/>
        </w:rPr>
        <w:t xml:space="preserve"> vaccines</w:t>
      </w:r>
      <w:r w:rsidR="00B34CA7" w:rsidRPr="000564DB">
        <w:rPr>
          <w:rFonts w:asciiTheme="majorHAnsi" w:hAnsiTheme="majorHAnsi" w:cstheme="majorBidi"/>
          <w:b/>
          <w:bCs/>
          <w:color w:val="auto"/>
        </w:rPr>
        <w:t xml:space="preserve">? </w:t>
      </w:r>
    </w:p>
    <w:p w14:paraId="6A73B5C8" w14:textId="77777777" w:rsidR="00B34CA7" w:rsidRPr="004361AA" w:rsidRDefault="00B34CA7" w:rsidP="00B34CA7">
      <w:pPr>
        <w:rPr>
          <w:rFonts w:cs="ArialMT"/>
          <w:color w:val="auto"/>
          <w:lang w:val="en-US"/>
        </w:rPr>
      </w:pPr>
      <w:r w:rsidRPr="004361AA">
        <w:rPr>
          <w:rFonts w:cs="ArialMT"/>
          <w:color w:val="auto"/>
          <w:lang w:val="en-US"/>
        </w:rPr>
        <w:t xml:space="preserve">Pfizer BioNtech and Moderna’s mRNA (messenger ribonucleic acid) vaccines are designed to send a message to the cells to create a harmless “spike protein” that is found on the surface of the virus that causes COVID- 19. Our body then begins developing antibodies in response to the presence of the protein. The result is that our body learns to mount a natural defense to the virus just as it would if there were a natural COVID-19 infection. </w:t>
      </w:r>
    </w:p>
    <w:p w14:paraId="7411BBF4" w14:textId="77777777" w:rsidR="00B34CA7" w:rsidRPr="004361AA" w:rsidRDefault="00B34CA7" w:rsidP="00B34CA7">
      <w:pPr>
        <w:rPr>
          <w:rFonts w:cs="ArialMT"/>
          <w:color w:val="auto"/>
          <w:lang w:val="en-US"/>
        </w:rPr>
      </w:pPr>
    </w:p>
    <w:p w14:paraId="67647AF8" w14:textId="77777777" w:rsidR="00B34CA7" w:rsidRDefault="00B34CA7" w:rsidP="00B34CA7">
      <w:pPr>
        <w:rPr>
          <w:rFonts w:cs="ArialMT"/>
          <w:color w:val="auto"/>
          <w:lang w:val="en-US"/>
        </w:rPr>
      </w:pPr>
      <w:r w:rsidRPr="004361AA">
        <w:rPr>
          <w:rFonts w:cs="ArialMT"/>
          <w:color w:val="auto"/>
          <w:lang w:val="en-US"/>
        </w:rPr>
        <w:t>AstraZeneca</w:t>
      </w:r>
      <w:r>
        <w:rPr>
          <w:rFonts w:cs="ArialMT"/>
          <w:color w:val="auto"/>
          <w:lang w:val="en-US"/>
        </w:rPr>
        <w:t xml:space="preserve"> and Johnson &amp; Johnson products are</w:t>
      </w:r>
      <w:r w:rsidRPr="004361AA">
        <w:rPr>
          <w:rFonts w:cs="ArialMT"/>
          <w:color w:val="auto"/>
          <w:lang w:val="en-US"/>
        </w:rPr>
        <w:t xml:space="preserve"> viral vector vaccine</w:t>
      </w:r>
      <w:r>
        <w:rPr>
          <w:rFonts w:cs="ArialMT"/>
          <w:color w:val="auto"/>
          <w:lang w:val="en-US"/>
        </w:rPr>
        <w:t>s. They</w:t>
      </w:r>
      <w:r w:rsidRPr="004361AA">
        <w:rPr>
          <w:rFonts w:cs="ArialMT"/>
          <w:color w:val="auto"/>
          <w:lang w:val="en-US"/>
        </w:rPr>
        <w:t xml:space="preserve"> use a harmless virus, which is </w:t>
      </w:r>
      <w:r w:rsidRPr="004361AA">
        <w:rPr>
          <w:rFonts w:cs="ArialMT"/>
          <w:b/>
          <w:bCs/>
          <w:color w:val="auto"/>
          <w:lang w:val="en-US"/>
        </w:rPr>
        <w:t xml:space="preserve">not </w:t>
      </w:r>
      <w:r w:rsidRPr="004361AA">
        <w:rPr>
          <w:rFonts w:cs="ArialMT"/>
          <w:color w:val="auto"/>
          <w:lang w:val="en-US"/>
        </w:rPr>
        <w:t xml:space="preserve">the COVID-19 virus, to transport information to the human cell. This causes production of the spike protein associated with COVID-19, so that our body can then trigger an immune response. Although the viral vector vaccine is different from an mRNA vaccine, they achieve the same goal of triggering an immune response in the body. </w:t>
      </w:r>
    </w:p>
    <w:p w14:paraId="14CE7BB3" w14:textId="77777777" w:rsidR="00B34CA7" w:rsidRDefault="00B34CA7" w:rsidP="00B34CA7">
      <w:pPr>
        <w:rPr>
          <w:rFonts w:cs="ArialMT"/>
          <w:color w:val="auto"/>
          <w:lang w:val="en-US"/>
        </w:rPr>
      </w:pPr>
    </w:p>
    <w:p w14:paraId="506C4251" w14:textId="77777777" w:rsidR="00B34CA7" w:rsidRDefault="00B34CA7" w:rsidP="00B34CA7">
      <w:pPr>
        <w:rPr>
          <w:rFonts w:cs="ArialMT"/>
          <w:color w:val="auto"/>
          <w:lang w:val="en-US"/>
        </w:rPr>
      </w:pPr>
      <w:r>
        <w:rPr>
          <w:rFonts w:cs="ArialMT"/>
          <w:color w:val="auto"/>
          <w:lang w:val="en-US"/>
        </w:rPr>
        <w:t>The other primary differences in vaccines is that all but the Johnson &amp; Johnson product require two doses. Pfizer/BionTech must be stored at an extremely low temperature. Moderna must be stored at a very low temperature, and the AstraZeneca and Johnson &amp; Johnson vaccines are stored at regular refrigerator temperatures.</w:t>
      </w:r>
    </w:p>
    <w:p w14:paraId="6438F16B" w14:textId="77777777" w:rsidR="00B34CA7" w:rsidRPr="004361AA" w:rsidRDefault="00B34CA7" w:rsidP="00B34CA7">
      <w:pPr>
        <w:rPr>
          <w:rFonts w:cs="ArialMT"/>
          <w:color w:val="auto"/>
          <w:lang w:val="en-US"/>
        </w:rPr>
      </w:pPr>
    </w:p>
    <w:p w14:paraId="77928776" w14:textId="77777777" w:rsidR="00B34CA7" w:rsidRPr="004361AA" w:rsidRDefault="00B34CA7" w:rsidP="00B34CA7">
      <w:pPr>
        <w:rPr>
          <w:rFonts w:cs="ArialMT"/>
          <w:b/>
          <w:bCs/>
          <w:color w:val="auto"/>
          <w:lang w:val="en-US"/>
        </w:rPr>
      </w:pPr>
      <w:r w:rsidRPr="004361AA">
        <w:rPr>
          <w:rFonts w:cs="ArialMT"/>
          <w:color w:val="auto"/>
          <w:lang w:val="en-US"/>
        </w:rPr>
        <w:t xml:space="preserve">There may be similarities and differences between the </w:t>
      </w:r>
      <w:r>
        <w:rPr>
          <w:rFonts w:cs="ArialMT"/>
          <w:color w:val="auto"/>
          <w:lang w:val="en-US"/>
        </w:rPr>
        <w:t xml:space="preserve">four </w:t>
      </w:r>
      <w:r w:rsidRPr="004361AA">
        <w:rPr>
          <w:rFonts w:cs="ArialMT"/>
          <w:color w:val="auto"/>
          <w:lang w:val="en-US"/>
        </w:rPr>
        <w:t>vaccines, but the common thread is that we need all of these vaccines if we are to hope to achieve widespread immunity and a return to normal.</w:t>
      </w:r>
    </w:p>
    <w:p w14:paraId="4B63A1CB" w14:textId="77777777" w:rsidR="00B34CA7" w:rsidRPr="000A52F7" w:rsidRDefault="00B34CA7" w:rsidP="00B34CA7">
      <w:pPr>
        <w:rPr>
          <w:rFonts w:asciiTheme="majorHAnsi" w:hAnsiTheme="majorHAnsi" w:cstheme="majorBidi"/>
          <w:color w:val="auto"/>
        </w:rPr>
      </w:pPr>
    </w:p>
    <w:p w14:paraId="4842C030" w14:textId="77777777" w:rsidR="00B34CA7" w:rsidRPr="000A52F7" w:rsidRDefault="00B34CA7" w:rsidP="00B34CA7">
      <w:pPr>
        <w:rPr>
          <w:rStyle w:val="Strong"/>
          <w:rFonts w:asciiTheme="majorHAnsi" w:hAnsiTheme="majorHAnsi" w:cstheme="majorBidi"/>
          <w:color w:val="auto"/>
        </w:rPr>
      </w:pPr>
      <w:r w:rsidRPr="000A52F7">
        <w:rPr>
          <w:rStyle w:val="Strong"/>
          <w:rFonts w:asciiTheme="majorHAnsi" w:hAnsiTheme="majorHAnsi" w:cstheme="majorBidi"/>
          <w:color w:val="auto"/>
        </w:rPr>
        <w:t>Can I get COVID-19 from taking the vaccine?</w:t>
      </w:r>
    </w:p>
    <w:p w14:paraId="43D3CA4D" w14:textId="1D538987" w:rsidR="00B34CA7" w:rsidRDefault="00B34CA7" w:rsidP="00B34CA7">
      <w:pPr>
        <w:rPr>
          <w:rStyle w:val="Strong"/>
          <w:rFonts w:asciiTheme="majorHAnsi" w:hAnsiTheme="majorHAnsi" w:cstheme="majorBidi"/>
          <w:b w:val="0"/>
          <w:color w:val="auto"/>
        </w:rPr>
      </w:pPr>
      <w:r w:rsidRPr="000A52F7">
        <w:rPr>
          <w:rStyle w:val="Strong"/>
          <w:rFonts w:asciiTheme="majorHAnsi" w:hAnsiTheme="majorHAnsi" w:cstheme="majorBidi"/>
          <w:b w:val="0"/>
          <w:color w:val="auto"/>
        </w:rPr>
        <w:t>No. The vaccine does not contain a live virus and therefore cannot infect you with COVID-19.</w:t>
      </w:r>
    </w:p>
    <w:p w14:paraId="28CFB35F" w14:textId="5AF08A8D" w:rsidR="00CD24BC" w:rsidRDefault="00CD24BC" w:rsidP="00B34CA7">
      <w:pPr>
        <w:rPr>
          <w:rStyle w:val="Strong"/>
          <w:rFonts w:asciiTheme="majorHAnsi" w:hAnsiTheme="majorHAnsi" w:cstheme="majorBidi"/>
          <w:b w:val="0"/>
          <w:color w:val="auto"/>
        </w:rPr>
      </w:pPr>
    </w:p>
    <w:p w14:paraId="59001FE8" w14:textId="530CDED7" w:rsidR="00CD24BC" w:rsidRPr="00910F8D" w:rsidRDefault="00910F8D" w:rsidP="00B34CA7">
      <w:pPr>
        <w:rPr>
          <w:rStyle w:val="Strong"/>
          <w:rFonts w:asciiTheme="majorHAnsi" w:hAnsiTheme="majorHAnsi" w:cstheme="majorBidi"/>
          <w:color w:val="auto"/>
          <w:lang w:val="en-US"/>
        </w:rPr>
      </w:pPr>
      <w:r w:rsidRPr="00910F8D">
        <w:rPr>
          <w:rFonts w:asciiTheme="majorHAnsi" w:hAnsiTheme="majorHAnsi" w:cstheme="majorBidi"/>
          <w:b/>
          <w:bCs/>
          <w:color w:val="auto"/>
        </w:rPr>
        <w:t>Will the COVID-19 vaccines affect my ability to get pregnant?</w:t>
      </w:r>
      <w:r w:rsidRPr="00910F8D">
        <w:rPr>
          <w:rFonts w:asciiTheme="majorHAnsi" w:hAnsiTheme="majorHAnsi" w:cstheme="majorBidi"/>
          <w:b/>
          <w:bCs/>
          <w:color w:val="auto"/>
        </w:rPr>
        <w:br/>
      </w:r>
      <w:r w:rsidRPr="00910F8D">
        <w:rPr>
          <w:rFonts w:asciiTheme="majorHAnsi" w:hAnsiTheme="majorHAnsi" w:cstheme="majorBidi"/>
          <w:bCs/>
          <w:color w:val="auto"/>
        </w:rPr>
        <w:t>There is no evidence that any of the vaccines affect fertility in men or women, and the </w:t>
      </w:r>
      <w:hyperlink r:id="rId12" w:tgtFrame="_blank" w:history="1">
        <w:r w:rsidRPr="00910F8D">
          <w:rPr>
            <w:rStyle w:val="Hyperlink"/>
            <w:rFonts w:asciiTheme="majorHAnsi" w:hAnsiTheme="majorHAnsi" w:cstheme="majorBidi"/>
            <w:bCs/>
          </w:rPr>
          <w:t>Society of Obstetricians and Gynaecologists of Canada supports the use of all approved vaccines</w:t>
        </w:r>
      </w:hyperlink>
      <w:r w:rsidRPr="00910F8D">
        <w:rPr>
          <w:rFonts w:asciiTheme="majorHAnsi" w:hAnsiTheme="majorHAnsi" w:cstheme="majorBidi"/>
          <w:bCs/>
          <w:color w:val="auto"/>
        </w:rPr>
        <w:t>. Individuals with questions about vaccination as it pertains to conception or fertility treatments are encouraged to speak with their health-care provider.</w:t>
      </w:r>
    </w:p>
    <w:p w14:paraId="2F04D626" w14:textId="77777777" w:rsidR="00B34CA7" w:rsidRPr="000A52F7" w:rsidRDefault="00B34CA7" w:rsidP="00B34CA7">
      <w:pPr>
        <w:rPr>
          <w:rStyle w:val="Strong"/>
          <w:rFonts w:asciiTheme="majorHAnsi" w:hAnsiTheme="majorHAnsi" w:cstheme="majorHAnsi"/>
          <w:b w:val="0"/>
          <w:color w:val="auto"/>
        </w:rPr>
      </w:pPr>
    </w:p>
    <w:p w14:paraId="6798320A" w14:textId="507F231C" w:rsidR="00B34CA7" w:rsidRPr="002C651D" w:rsidRDefault="00B34CA7" w:rsidP="00B34CA7">
      <w:pPr>
        <w:rPr>
          <w:rFonts w:asciiTheme="majorHAnsi" w:hAnsiTheme="majorHAnsi" w:cstheme="majorHAnsi"/>
          <w:color w:val="auto"/>
        </w:rPr>
      </w:pPr>
      <w:r w:rsidRPr="000A52F7">
        <w:rPr>
          <w:rStyle w:val="Strong"/>
          <w:rFonts w:asciiTheme="majorHAnsi" w:hAnsiTheme="majorHAnsi" w:cstheme="majorBidi"/>
          <w:color w:val="auto"/>
        </w:rPr>
        <w:t>Who should get the vaccine?</w:t>
      </w:r>
      <w:r w:rsidRPr="000A52F7">
        <w:br/>
      </w:r>
      <w:r w:rsidRPr="000A52F7">
        <w:rPr>
          <w:rFonts w:asciiTheme="majorHAnsi" w:hAnsiTheme="majorHAnsi" w:cstheme="majorBidi"/>
          <w:color w:val="auto"/>
        </w:rPr>
        <w:t>Based on the clinical trials and approval by Health Canada, the Pfizer/BioNTech vaccine can be used for anyone 1</w:t>
      </w:r>
      <w:r w:rsidR="004F71F6">
        <w:rPr>
          <w:rFonts w:asciiTheme="majorHAnsi" w:hAnsiTheme="majorHAnsi" w:cstheme="majorBidi"/>
          <w:color w:val="auto"/>
        </w:rPr>
        <w:t>2</w:t>
      </w:r>
      <w:r w:rsidRPr="000A52F7">
        <w:rPr>
          <w:rFonts w:asciiTheme="majorHAnsi" w:hAnsiTheme="majorHAnsi" w:cstheme="majorBidi"/>
          <w:color w:val="auto"/>
        </w:rPr>
        <w:t xml:space="preserve"> years of age and over and the Moderna</w:t>
      </w:r>
      <w:r w:rsidR="00FD0DAD">
        <w:rPr>
          <w:rFonts w:asciiTheme="majorHAnsi" w:hAnsiTheme="majorHAnsi" w:cstheme="majorBidi"/>
          <w:color w:val="auto"/>
        </w:rPr>
        <w:t xml:space="preserve">, and Johnson &amp; Johnson </w:t>
      </w:r>
      <w:r w:rsidRPr="000A52F7">
        <w:rPr>
          <w:rFonts w:asciiTheme="majorHAnsi" w:hAnsiTheme="majorHAnsi" w:cstheme="majorBidi"/>
          <w:color w:val="auto"/>
        </w:rPr>
        <w:t>vaccine</w:t>
      </w:r>
      <w:r>
        <w:rPr>
          <w:rFonts w:asciiTheme="majorHAnsi" w:hAnsiTheme="majorHAnsi" w:cstheme="majorBidi"/>
          <w:color w:val="auto"/>
        </w:rPr>
        <w:t>s</w:t>
      </w:r>
      <w:r w:rsidRPr="000A52F7">
        <w:rPr>
          <w:rFonts w:asciiTheme="majorHAnsi" w:hAnsiTheme="majorHAnsi" w:cstheme="majorBidi"/>
          <w:color w:val="auto"/>
        </w:rPr>
        <w:t xml:space="preserve"> can be used for anyone 18 years of age and over</w:t>
      </w:r>
      <w:r w:rsidR="00696768">
        <w:rPr>
          <w:rFonts w:asciiTheme="majorHAnsi" w:hAnsiTheme="majorHAnsi" w:cstheme="majorBidi"/>
          <w:color w:val="auto"/>
        </w:rPr>
        <w:t xml:space="preserve"> (Astr</w:t>
      </w:r>
      <w:r w:rsidR="004F71F6">
        <w:rPr>
          <w:rFonts w:asciiTheme="majorHAnsi" w:hAnsiTheme="majorHAnsi" w:cstheme="majorBidi"/>
          <w:color w:val="auto"/>
        </w:rPr>
        <w:t>a</w:t>
      </w:r>
      <w:r w:rsidR="00696768">
        <w:rPr>
          <w:rFonts w:asciiTheme="majorHAnsi" w:hAnsiTheme="majorHAnsi" w:cstheme="majorBidi"/>
          <w:color w:val="auto"/>
        </w:rPr>
        <w:t xml:space="preserve">Zeneca is currently limited to </w:t>
      </w:r>
      <w:r w:rsidR="00FD0DAD">
        <w:rPr>
          <w:rFonts w:asciiTheme="majorHAnsi" w:hAnsiTheme="majorHAnsi" w:cstheme="majorBidi"/>
          <w:color w:val="auto"/>
        </w:rPr>
        <w:t>40</w:t>
      </w:r>
      <w:r w:rsidR="00696768">
        <w:rPr>
          <w:rFonts w:asciiTheme="majorHAnsi" w:hAnsiTheme="majorHAnsi" w:cstheme="majorBidi"/>
          <w:color w:val="auto"/>
        </w:rPr>
        <w:t xml:space="preserve"> and over)</w:t>
      </w:r>
      <w:r w:rsidRPr="000A52F7">
        <w:rPr>
          <w:rFonts w:asciiTheme="majorHAnsi" w:hAnsiTheme="majorHAnsi" w:cstheme="majorBidi"/>
          <w:color w:val="auto"/>
        </w:rPr>
        <w:t xml:space="preserve">. The vaccines should not be given to people who are allergic to any of the vaccine ingredients, including polyethylene glycol. Pregnant and breastfeeding women and people with conditions that </w:t>
      </w:r>
      <w:r w:rsidRPr="002C651D">
        <w:rPr>
          <w:rFonts w:asciiTheme="majorHAnsi" w:hAnsiTheme="majorHAnsi" w:cstheme="majorHAnsi"/>
          <w:color w:val="auto"/>
        </w:rPr>
        <w:t xml:space="preserve">affect their immune system should review the available vaccine safety and efficacy data and discuss any concerns with their primary health care providers ahead of receiving the vaccine. </w:t>
      </w:r>
      <w:r w:rsidR="00FE7D21">
        <w:rPr>
          <w:rFonts w:asciiTheme="majorHAnsi" w:hAnsiTheme="majorHAnsi" w:cstheme="majorHAnsi"/>
          <w:color w:val="auto"/>
        </w:rPr>
        <w:t>Pregnant individuals will be offered mRNA vaccines (Pfizer/Moderna), unless there are contraindications.</w:t>
      </w:r>
    </w:p>
    <w:p w14:paraId="54C4995A" w14:textId="77777777" w:rsidR="00B34CA7" w:rsidRPr="002C651D" w:rsidRDefault="00B34CA7" w:rsidP="00B34CA7">
      <w:pPr>
        <w:rPr>
          <w:rFonts w:asciiTheme="majorHAnsi" w:hAnsiTheme="majorHAnsi" w:cstheme="majorHAnsi"/>
          <w:color w:val="auto"/>
        </w:rPr>
      </w:pPr>
      <w:r w:rsidRPr="002C651D">
        <w:rPr>
          <w:rFonts w:asciiTheme="majorHAnsi" w:hAnsiTheme="majorHAnsi" w:cstheme="majorHAnsi"/>
          <w:color w:val="auto"/>
        </w:rPr>
        <w:t xml:space="preserve">Patients who have had stem cell transplants MUST consult with their health care provider before receiving the vaccine.  </w:t>
      </w:r>
    </w:p>
    <w:p w14:paraId="59BA3548" w14:textId="77777777" w:rsidR="00B34CA7" w:rsidRPr="000A52F7" w:rsidRDefault="00B34CA7" w:rsidP="00B34CA7">
      <w:pPr>
        <w:rPr>
          <w:rStyle w:val="Strong"/>
        </w:rPr>
      </w:pPr>
      <w:r w:rsidRPr="002C651D">
        <w:rPr>
          <w:rFonts w:asciiTheme="majorHAnsi" w:hAnsiTheme="majorHAnsi" w:cstheme="majorHAnsi"/>
          <w:color w:val="auto"/>
        </w:rPr>
        <w:lastRenderedPageBreak/>
        <w:t>Even if you have already had a COVID-19 infection, you should still receive the vaccine once you have recovered.</w:t>
      </w:r>
      <w:r w:rsidRPr="000A52F7">
        <w:br/>
      </w:r>
      <w:r w:rsidRPr="000A52F7">
        <w:br/>
      </w:r>
      <w:r w:rsidRPr="000A52F7">
        <w:rPr>
          <w:rStyle w:val="Strong"/>
          <w:rFonts w:asciiTheme="majorHAnsi" w:hAnsiTheme="majorHAnsi" w:cstheme="majorBidi"/>
          <w:color w:val="auto"/>
        </w:rPr>
        <w:t xml:space="preserve">What does it mean that a </w:t>
      </w:r>
      <w:r>
        <w:rPr>
          <w:rStyle w:val="Strong"/>
          <w:rFonts w:asciiTheme="majorHAnsi" w:hAnsiTheme="majorHAnsi" w:cstheme="majorBidi"/>
          <w:color w:val="auto"/>
        </w:rPr>
        <w:t xml:space="preserve">vaccine </w:t>
      </w:r>
      <w:r w:rsidRPr="000A52F7">
        <w:rPr>
          <w:rStyle w:val="Strong"/>
          <w:rFonts w:asciiTheme="majorHAnsi" w:hAnsiTheme="majorHAnsi" w:cstheme="majorBidi"/>
          <w:color w:val="auto"/>
        </w:rPr>
        <w:t>"</w:t>
      </w:r>
      <w:r>
        <w:rPr>
          <w:rStyle w:val="Strong"/>
          <w:rFonts w:asciiTheme="majorHAnsi" w:hAnsiTheme="majorHAnsi" w:cstheme="majorBidi"/>
          <w:color w:val="auto"/>
        </w:rPr>
        <w:t>efficacy” mean</w:t>
      </w:r>
      <w:r w:rsidRPr="000A52F7">
        <w:rPr>
          <w:rStyle w:val="Strong"/>
          <w:rFonts w:asciiTheme="majorHAnsi" w:hAnsiTheme="majorHAnsi" w:cstheme="majorBidi"/>
          <w:color w:val="auto"/>
        </w:rPr>
        <w:t>?</w:t>
      </w:r>
      <w:r w:rsidRPr="000A52F7">
        <w:br/>
      </w:r>
      <w:r w:rsidRPr="000A52F7">
        <w:rPr>
          <w:rFonts w:asciiTheme="majorHAnsi" w:hAnsiTheme="majorHAnsi" w:cstheme="majorBidi"/>
          <w:color w:val="auto"/>
        </w:rPr>
        <w:t xml:space="preserve">Vaccine efficacy </w:t>
      </w:r>
      <w:r>
        <w:rPr>
          <w:rFonts w:asciiTheme="majorHAnsi" w:hAnsiTheme="majorHAnsi" w:cstheme="majorBidi"/>
          <w:color w:val="auto"/>
        </w:rPr>
        <w:t>refers to</w:t>
      </w:r>
      <w:r w:rsidRPr="000A52F7">
        <w:rPr>
          <w:rFonts w:asciiTheme="majorHAnsi" w:hAnsiTheme="majorHAnsi" w:cstheme="majorBidi"/>
          <w:color w:val="auto"/>
        </w:rPr>
        <w:t xml:space="preserve"> how </w:t>
      </w:r>
      <w:r>
        <w:rPr>
          <w:rFonts w:asciiTheme="majorHAnsi" w:hAnsiTheme="majorHAnsi" w:cstheme="majorBidi"/>
          <w:color w:val="auto"/>
        </w:rPr>
        <w:t>effective th</w:t>
      </w:r>
      <w:r w:rsidRPr="000A52F7">
        <w:rPr>
          <w:rFonts w:asciiTheme="majorHAnsi" w:hAnsiTheme="majorHAnsi" w:cstheme="majorBidi"/>
          <w:color w:val="auto"/>
        </w:rPr>
        <w:t>e vaccine</w:t>
      </w:r>
      <w:r>
        <w:rPr>
          <w:rFonts w:asciiTheme="majorHAnsi" w:hAnsiTheme="majorHAnsi" w:cstheme="majorBidi"/>
          <w:color w:val="auto"/>
        </w:rPr>
        <w:t xml:space="preserve"> is in</w:t>
      </w:r>
      <w:r w:rsidRPr="000A52F7">
        <w:rPr>
          <w:rFonts w:asciiTheme="majorHAnsi" w:hAnsiTheme="majorHAnsi" w:cstheme="majorBidi"/>
          <w:color w:val="auto"/>
        </w:rPr>
        <w:t xml:space="preserve"> prevent</w:t>
      </w:r>
      <w:r>
        <w:rPr>
          <w:rFonts w:asciiTheme="majorHAnsi" w:hAnsiTheme="majorHAnsi" w:cstheme="majorBidi"/>
          <w:color w:val="auto"/>
        </w:rPr>
        <w:t>ing</w:t>
      </w:r>
      <w:r w:rsidRPr="000A52F7">
        <w:rPr>
          <w:rFonts w:asciiTheme="majorHAnsi" w:hAnsiTheme="majorHAnsi" w:cstheme="majorBidi"/>
          <w:color w:val="auto"/>
        </w:rPr>
        <w:t xml:space="preserve"> the illness during clinical trials. Vaccine efficacy of 95% indicates a 95% reduction in disease occurrence among the immunized group.</w:t>
      </w:r>
      <w:r>
        <w:rPr>
          <w:rFonts w:asciiTheme="majorHAnsi" w:hAnsiTheme="majorHAnsi" w:cstheme="majorBidi"/>
          <w:color w:val="auto"/>
        </w:rPr>
        <w:t xml:space="preserve"> </w:t>
      </w:r>
      <w:r w:rsidRPr="000A52F7">
        <w:br/>
      </w:r>
      <w:r w:rsidRPr="000A52F7">
        <w:br/>
      </w:r>
      <w:r w:rsidRPr="000A52F7">
        <w:rPr>
          <w:rStyle w:val="Strong"/>
          <w:rFonts w:asciiTheme="majorHAnsi" w:hAnsiTheme="majorHAnsi" w:cstheme="majorBidi"/>
          <w:color w:val="auto"/>
        </w:rPr>
        <w:t>Are there any groups that cannot tolerate/receive the vaccine at all?</w:t>
      </w:r>
    </w:p>
    <w:p w14:paraId="579AFC72" w14:textId="77777777" w:rsidR="00B34CA7" w:rsidRDefault="00B34CA7" w:rsidP="00B34CA7">
      <w:pPr>
        <w:rPr>
          <w:rFonts w:asciiTheme="majorHAnsi" w:hAnsiTheme="majorHAnsi" w:cstheme="majorBidi"/>
          <w:color w:val="auto"/>
        </w:rPr>
      </w:pPr>
      <w:r w:rsidRPr="000A52F7">
        <w:rPr>
          <w:rFonts w:asciiTheme="majorHAnsi" w:hAnsiTheme="majorHAnsi" w:cstheme="majorBidi"/>
          <w:color w:val="auto"/>
        </w:rPr>
        <w:t>It may not be suitable for people allergic to</w:t>
      </w:r>
      <w:r>
        <w:rPr>
          <w:rFonts w:asciiTheme="majorHAnsi" w:hAnsiTheme="majorHAnsi" w:cstheme="majorBidi"/>
          <w:color w:val="auto"/>
        </w:rPr>
        <w:t xml:space="preserve"> any of the vaccine ingredients, including</w:t>
      </w:r>
      <w:r w:rsidRPr="000A52F7">
        <w:rPr>
          <w:rFonts w:asciiTheme="majorHAnsi" w:hAnsiTheme="majorHAnsi" w:cstheme="majorBidi"/>
          <w:color w:val="auto"/>
        </w:rPr>
        <w:t xml:space="preserve"> polyethylene glycol</w:t>
      </w:r>
      <w:r>
        <w:rPr>
          <w:rFonts w:asciiTheme="majorHAnsi" w:hAnsiTheme="majorHAnsi" w:cstheme="majorBidi"/>
          <w:color w:val="auto"/>
        </w:rPr>
        <w:t xml:space="preserve"> (PEG)</w:t>
      </w:r>
      <w:r w:rsidRPr="000A52F7">
        <w:rPr>
          <w:rFonts w:asciiTheme="majorHAnsi" w:hAnsiTheme="majorHAnsi" w:cstheme="majorBidi"/>
          <w:color w:val="auto"/>
        </w:rPr>
        <w:t>.</w:t>
      </w:r>
      <w:r>
        <w:rPr>
          <w:rFonts w:asciiTheme="majorHAnsi" w:hAnsiTheme="majorHAnsi" w:cstheme="majorBidi"/>
          <w:color w:val="auto"/>
        </w:rPr>
        <w:t xml:space="preserve"> </w:t>
      </w:r>
    </w:p>
    <w:p w14:paraId="4995FC32" w14:textId="251DAE46" w:rsidR="00B34CA7" w:rsidRDefault="00B34CA7" w:rsidP="00B34CA7">
      <w:pPr>
        <w:rPr>
          <w:rFonts w:asciiTheme="majorHAnsi" w:hAnsiTheme="majorHAnsi" w:cstheme="majorBidi"/>
          <w:color w:val="auto"/>
        </w:rPr>
      </w:pPr>
    </w:p>
    <w:p w14:paraId="19F8EE1F" w14:textId="77777777" w:rsidR="00B34CA7" w:rsidRDefault="00B34CA7" w:rsidP="00B34CA7">
      <w:pPr>
        <w:rPr>
          <w:rFonts w:asciiTheme="majorHAnsi" w:hAnsiTheme="majorHAnsi" w:cstheme="majorBidi"/>
          <w:color w:val="auto"/>
        </w:rPr>
      </w:pPr>
      <w:r>
        <w:rPr>
          <w:rFonts w:asciiTheme="majorHAnsi" w:hAnsiTheme="majorHAnsi" w:cstheme="majorBidi"/>
          <w:color w:val="auto"/>
        </w:rPr>
        <w:t xml:space="preserve">Vaccine research is ongoing and we will share updated information from the manufacturers and Health Canada as it becomes available. </w:t>
      </w:r>
    </w:p>
    <w:p w14:paraId="7DD3DA93" w14:textId="77777777" w:rsidR="00B34CA7" w:rsidRDefault="00B34CA7" w:rsidP="00B34CA7">
      <w:pPr>
        <w:rPr>
          <w:rFonts w:asciiTheme="majorHAnsi" w:hAnsiTheme="majorHAnsi" w:cstheme="majorBidi"/>
          <w:color w:val="auto"/>
        </w:rPr>
      </w:pPr>
    </w:p>
    <w:p w14:paraId="437525E6" w14:textId="77777777" w:rsidR="00B34CA7" w:rsidRDefault="00B34CA7" w:rsidP="00B34CA7">
      <w:r>
        <w:rPr>
          <w:rFonts w:asciiTheme="majorHAnsi" w:hAnsiTheme="majorHAnsi" w:cstheme="majorBidi"/>
          <w:color w:val="auto"/>
        </w:rPr>
        <w:t xml:space="preserve">Before immunization please review all vaccine safety data at </w:t>
      </w:r>
      <w:hyperlink r:id="rId13" w:history="1">
        <w:r>
          <w:rPr>
            <w:rStyle w:val="Hyperlink"/>
          </w:rPr>
          <w:t>www.saskatchewan.ca/covid19-vaccine</w:t>
        </w:r>
      </w:hyperlink>
      <w:r>
        <w:t>.</w:t>
      </w:r>
    </w:p>
    <w:p w14:paraId="003BC2FF" w14:textId="77777777" w:rsidR="00B34CA7" w:rsidRPr="000A52F7" w:rsidRDefault="00B34CA7" w:rsidP="00B34CA7">
      <w:pPr>
        <w:rPr>
          <w:rStyle w:val="Strong"/>
          <w:rFonts w:asciiTheme="majorHAnsi" w:hAnsiTheme="majorHAnsi" w:cstheme="majorBidi"/>
          <w:color w:val="auto"/>
        </w:rPr>
      </w:pPr>
      <w:r w:rsidRPr="000A52F7">
        <w:br/>
      </w:r>
      <w:r w:rsidRPr="000A52F7">
        <w:rPr>
          <w:rStyle w:val="Strong"/>
          <w:rFonts w:asciiTheme="majorHAnsi" w:hAnsiTheme="majorHAnsi" w:cstheme="majorBidi"/>
          <w:color w:val="auto"/>
        </w:rPr>
        <w:t>What are the expected side effects?</w:t>
      </w:r>
    </w:p>
    <w:p w14:paraId="0FB46D55" w14:textId="77777777" w:rsidR="00B34CA7" w:rsidRPr="00F32E1C" w:rsidRDefault="00B34CA7" w:rsidP="00B34CA7">
      <w:pPr>
        <w:rPr>
          <w:rFonts w:asciiTheme="majorHAnsi" w:hAnsiTheme="majorHAnsi" w:cstheme="majorBidi"/>
          <w:color w:val="auto"/>
        </w:rPr>
      </w:pPr>
      <w:r w:rsidRPr="000A52F7">
        <w:rPr>
          <w:rFonts w:asciiTheme="majorHAnsi" w:hAnsiTheme="majorHAnsi" w:cstheme="majorBidi"/>
          <w:color w:val="auto"/>
        </w:rPr>
        <w:t xml:space="preserve">There might be some mild symptoms a day or two after receiving the vaccine. The most common side effects are localized pain or redness or swelling at the injection site. Other symptoms may include mild fever, chills, headache, joint or muscle pain, nausea and vomiting, enlarged lymph nodes under the arm, or </w:t>
      </w:r>
      <w:r w:rsidRPr="00F32E1C">
        <w:rPr>
          <w:rFonts w:asciiTheme="majorHAnsi" w:hAnsiTheme="majorHAnsi" w:cstheme="majorBidi"/>
          <w:color w:val="auto"/>
        </w:rPr>
        <w:t>feeling tired. As with all vaccines, there’s a chance that there will be a serious side effect, but these are rare. A serious side effect might be something like an allergic reaction, including anaphylaxis.   </w:t>
      </w:r>
      <w:r w:rsidRPr="00F32E1C">
        <w:rPr>
          <w:color w:val="auto"/>
        </w:rPr>
        <w:br/>
      </w:r>
      <w:r w:rsidRPr="00F32E1C">
        <w:rPr>
          <w:color w:val="auto"/>
        </w:rPr>
        <w:br/>
      </w:r>
      <w:r w:rsidRPr="00F32E1C">
        <w:rPr>
          <w:rFonts w:asciiTheme="majorHAnsi" w:hAnsiTheme="majorHAnsi" w:cstheme="majorBidi"/>
          <w:color w:val="auto"/>
        </w:rPr>
        <w:t>All those receiving immunization will be asked to report any serious or long-lasting adverse or unexpected reactions to your local public health nurse, a pharmacist, physician, or nurse practitioner as soon as possible.</w:t>
      </w:r>
    </w:p>
    <w:p w14:paraId="17D30E4E" w14:textId="77777777" w:rsidR="00B34CA7" w:rsidRPr="00F32E1C" w:rsidRDefault="00B34CA7" w:rsidP="00B34CA7">
      <w:pPr>
        <w:rPr>
          <w:rFonts w:asciiTheme="majorHAnsi" w:hAnsiTheme="majorHAnsi" w:cstheme="majorBidi"/>
          <w:color w:val="auto"/>
        </w:rPr>
      </w:pPr>
    </w:p>
    <w:p w14:paraId="16D87F91" w14:textId="77777777" w:rsidR="00B34CA7" w:rsidRPr="00F32E1C" w:rsidRDefault="00B34CA7" w:rsidP="00B34CA7">
      <w:pPr>
        <w:rPr>
          <w:b/>
          <w:bCs/>
          <w:color w:val="auto"/>
        </w:rPr>
      </w:pPr>
      <w:r w:rsidRPr="00F32E1C">
        <w:rPr>
          <w:b/>
          <w:bCs/>
          <w:color w:val="auto"/>
        </w:rPr>
        <w:t>Why does the second dose of vaccine seem to cause more or more severe side effects (non-serious adverse events) than the first dose?</w:t>
      </w:r>
    </w:p>
    <w:p w14:paraId="0AA29050" w14:textId="77777777" w:rsidR="00B34CA7" w:rsidRPr="00F32E1C" w:rsidRDefault="00B34CA7" w:rsidP="00B34CA7">
      <w:pPr>
        <w:rPr>
          <w:color w:val="auto"/>
        </w:rPr>
      </w:pPr>
      <w:r w:rsidRPr="00F32E1C">
        <w:rPr>
          <w:color w:val="auto"/>
        </w:rPr>
        <w:t xml:space="preserve">Side effects show that your body is responding to the vaccine and helping you build immunity to the virus. The second dose is more likely to “pack a punch” because the effects of the second dose build iteratively on the first dose. </w:t>
      </w:r>
    </w:p>
    <w:p w14:paraId="1987004C" w14:textId="77777777" w:rsidR="00B34CA7" w:rsidRPr="00F32E1C" w:rsidRDefault="00B34CA7" w:rsidP="00B34CA7">
      <w:pPr>
        <w:rPr>
          <w:rStyle w:val="Strong"/>
          <w:rFonts w:asciiTheme="majorHAnsi" w:hAnsiTheme="majorHAnsi" w:cstheme="majorBidi"/>
          <w:color w:val="auto"/>
        </w:rPr>
      </w:pPr>
    </w:p>
    <w:p w14:paraId="6B232839" w14:textId="77777777" w:rsidR="00B34CA7" w:rsidRPr="00F32E1C" w:rsidRDefault="00B34CA7" w:rsidP="00B34CA7">
      <w:pPr>
        <w:rPr>
          <w:rFonts w:asciiTheme="majorHAnsi" w:hAnsiTheme="majorHAnsi" w:cstheme="majorBidi"/>
          <w:color w:val="auto"/>
        </w:rPr>
      </w:pPr>
      <w:r w:rsidRPr="00F32E1C">
        <w:rPr>
          <w:rStyle w:val="Strong"/>
          <w:rFonts w:asciiTheme="majorHAnsi" w:hAnsiTheme="majorHAnsi" w:cstheme="majorBidi"/>
          <w:color w:val="auto"/>
        </w:rPr>
        <w:t>Do you receive some protection from just one dose of a two-dose vaccine?</w:t>
      </w:r>
      <w:r w:rsidRPr="00F32E1C">
        <w:rPr>
          <w:color w:val="auto"/>
        </w:rPr>
        <w:br/>
      </w:r>
      <w:r w:rsidRPr="00F32E1C">
        <w:rPr>
          <w:rFonts w:asciiTheme="majorHAnsi" w:hAnsiTheme="majorHAnsi" w:cstheme="majorHAnsi"/>
          <w:bCs/>
          <w:color w:val="auto"/>
          <w:lang w:val="en"/>
        </w:rPr>
        <w:t xml:space="preserve">Two doses of a vaccine are often needed to provide long-lasting protection. That’s why NACI is still recommending two doses, but at a longer interval. </w:t>
      </w:r>
    </w:p>
    <w:p w14:paraId="3ECB0315" w14:textId="77777777" w:rsidR="00B34CA7" w:rsidRPr="00F32E1C" w:rsidRDefault="00B34CA7" w:rsidP="00B34CA7">
      <w:pPr>
        <w:rPr>
          <w:rFonts w:asciiTheme="majorHAnsi" w:hAnsiTheme="majorHAnsi" w:cstheme="majorBidi"/>
          <w:color w:val="auto"/>
        </w:rPr>
      </w:pPr>
    </w:p>
    <w:p w14:paraId="0D4209BC" w14:textId="77777777" w:rsidR="00B34CA7" w:rsidRPr="00F32E1C" w:rsidRDefault="00B34CA7" w:rsidP="00B34CA7">
      <w:pPr>
        <w:rPr>
          <w:b/>
          <w:bCs/>
          <w:color w:val="auto"/>
        </w:rPr>
      </w:pPr>
      <w:r w:rsidRPr="00F32E1C">
        <w:rPr>
          <w:b/>
          <w:bCs/>
          <w:color w:val="auto"/>
        </w:rPr>
        <w:t>Why is the vaccine recommended even if I have had COVID-19?</w:t>
      </w:r>
    </w:p>
    <w:p w14:paraId="397C2140" w14:textId="77777777" w:rsidR="00B34CA7" w:rsidRPr="00F32E1C" w:rsidRDefault="00B34CA7" w:rsidP="00B34CA7">
      <w:pPr>
        <w:rPr>
          <w:color w:val="auto"/>
        </w:rPr>
      </w:pPr>
      <w:r w:rsidRPr="00F32E1C">
        <w:rPr>
          <w:color w:val="auto"/>
        </w:rPr>
        <w:t xml:space="preserve">Getting COVID-19 may offer some natural protection or immunity from reinfection of the virus, but it is not clear how long that protection might last. Reinfection is possible – although uncommon in the 90 days after the first infection – and can have serious medical complications, which is why it is recommended to be immunized. </w:t>
      </w:r>
    </w:p>
    <w:p w14:paraId="6A1477AD" w14:textId="77777777" w:rsidR="00B34CA7" w:rsidRPr="00F32E1C" w:rsidRDefault="00B34CA7" w:rsidP="00B34CA7">
      <w:pPr>
        <w:rPr>
          <w:rFonts w:asciiTheme="majorHAnsi" w:hAnsiTheme="majorHAnsi" w:cstheme="majorBidi"/>
          <w:b/>
          <w:bCs/>
          <w:color w:val="auto"/>
        </w:rPr>
      </w:pPr>
    </w:p>
    <w:p w14:paraId="2E40297A" w14:textId="77777777" w:rsidR="00B34CA7" w:rsidRPr="00F32E1C" w:rsidRDefault="00B34CA7" w:rsidP="00B34CA7">
      <w:pPr>
        <w:rPr>
          <w:b/>
          <w:bCs/>
          <w:color w:val="auto"/>
        </w:rPr>
      </w:pPr>
      <w:r w:rsidRPr="00F32E1C">
        <w:rPr>
          <w:b/>
          <w:bCs/>
          <w:color w:val="auto"/>
        </w:rPr>
        <w:t>Why do some people still test positive with COVID-19 after being vaccinated?</w:t>
      </w:r>
    </w:p>
    <w:p w14:paraId="6E83E9EF" w14:textId="77777777" w:rsidR="00B34CA7" w:rsidRPr="00F32E1C" w:rsidRDefault="00B34CA7" w:rsidP="00B34CA7">
      <w:pPr>
        <w:rPr>
          <w:color w:val="auto"/>
        </w:rPr>
      </w:pPr>
      <w:r w:rsidRPr="00F32E1C">
        <w:rPr>
          <w:color w:val="auto"/>
        </w:rPr>
        <w:t xml:space="preserve">This is not surprising, nor a cause for concern. </w:t>
      </w:r>
    </w:p>
    <w:p w14:paraId="55B27401" w14:textId="77777777" w:rsidR="00B34CA7" w:rsidRPr="00F32E1C" w:rsidRDefault="00B34CA7" w:rsidP="00B34CA7">
      <w:pPr>
        <w:pStyle w:val="ListParagraph"/>
        <w:numPr>
          <w:ilvl w:val="0"/>
          <w:numId w:val="5"/>
        </w:numPr>
      </w:pPr>
      <w:r w:rsidRPr="00F32E1C">
        <w:t xml:space="preserve">Vaccines do not work instantly. It takes a few weeks for the body to build up immunity after receiving vaccine, and both vaccines in use in Canada require a second dose to reach best </w:t>
      </w:r>
      <w:r w:rsidRPr="00F32E1C">
        <w:lastRenderedPageBreak/>
        <w:t>effectiveness. So you could become infected just before or right after receiving your first dose.</w:t>
      </w:r>
    </w:p>
    <w:p w14:paraId="3A191FB5" w14:textId="77777777" w:rsidR="00B34CA7" w:rsidRPr="006A7D31" w:rsidRDefault="00B34CA7" w:rsidP="00B34CA7">
      <w:pPr>
        <w:pStyle w:val="ListParagraph"/>
        <w:numPr>
          <w:ilvl w:val="0"/>
          <w:numId w:val="5"/>
        </w:numPr>
      </w:pPr>
      <w:r w:rsidRPr="00F32E1C">
        <w:t xml:space="preserve">You may have already been infected with the virus without </w:t>
      </w:r>
      <w:r w:rsidRPr="006A7D31">
        <w:t>knowing when you were immunized. When the virus enters your body it incubates – it makes itself at home in your cells and starts replicating. During the incubation period you may show no signs of being infected, even though you are.</w:t>
      </w:r>
    </w:p>
    <w:p w14:paraId="70E23852" w14:textId="77777777" w:rsidR="00B34CA7" w:rsidRPr="006A7D31" w:rsidRDefault="00B34CA7" w:rsidP="00B34CA7">
      <w:pPr>
        <w:pStyle w:val="ListParagraph"/>
        <w:numPr>
          <w:ilvl w:val="0"/>
          <w:numId w:val="5"/>
        </w:numPr>
      </w:pPr>
      <w:r w:rsidRPr="006A7D31">
        <w:t>The current vaccines provide up to 95% efficacy against symptomatic infection, but you can still have the infection. There is currently not enough data to show if immunization affects transmission of asymptomatic COVID-19.  If you test positive it is NOT the vaccine, you have the disease. This is another reason it is important to keep following all public health measures even after immunization.</w:t>
      </w:r>
      <w:r w:rsidRPr="006A7D31">
        <w:rPr>
          <w:color w:val="1F497D"/>
        </w:rPr>
        <w:t> </w:t>
      </w:r>
    </w:p>
    <w:p w14:paraId="31978C43" w14:textId="77777777" w:rsidR="00B34CA7" w:rsidRPr="006D4B11" w:rsidRDefault="00B34CA7" w:rsidP="00B34CA7">
      <w:pPr>
        <w:rPr>
          <w:color w:val="FF0000"/>
        </w:rPr>
      </w:pPr>
    </w:p>
    <w:p w14:paraId="62DF64A6" w14:textId="77777777" w:rsidR="00B34CA7" w:rsidRDefault="00B34CA7" w:rsidP="00B34CA7">
      <w:pPr>
        <w:rPr>
          <w:rFonts w:asciiTheme="majorHAnsi" w:hAnsiTheme="majorHAnsi" w:cstheme="majorBidi"/>
          <w:b/>
          <w:bCs/>
        </w:rPr>
      </w:pPr>
    </w:p>
    <w:p w14:paraId="2F251843" w14:textId="77777777" w:rsidR="00B34CA7" w:rsidRDefault="00B34CA7" w:rsidP="00B34CA7">
      <w:pPr>
        <w:rPr>
          <w:rFonts w:asciiTheme="majorHAnsi" w:hAnsiTheme="majorHAnsi" w:cstheme="majorBidi"/>
          <w:b/>
          <w:bCs/>
        </w:rPr>
      </w:pPr>
      <w:r>
        <w:rPr>
          <w:rFonts w:asciiTheme="majorHAnsi" w:hAnsiTheme="majorHAnsi" w:cstheme="majorBidi"/>
          <w:b/>
          <w:bCs/>
        </w:rPr>
        <w:t>How will you address fluctuations in vaccine availability from the manufacturers?</w:t>
      </w:r>
    </w:p>
    <w:p w14:paraId="3D2081A8" w14:textId="77777777" w:rsidR="00B34CA7" w:rsidRPr="007339C8" w:rsidRDefault="00B34CA7" w:rsidP="00B34CA7">
      <w:pPr>
        <w:rPr>
          <w:color w:val="auto"/>
        </w:rPr>
      </w:pPr>
      <w:r w:rsidRPr="007339C8">
        <w:rPr>
          <w:color w:val="auto"/>
        </w:rPr>
        <w:t xml:space="preserve">When necessary the second dose of COVID-19 vaccine can be administered up to </w:t>
      </w:r>
      <w:r>
        <w:rPr>
          <w:color w:val="auto"/>
        </w:rPr>
        <w:t>four months</w:t>
      </w:r>
      <w:r w:rsidRPr="007339C8">
        <w:rPr>
          <w:color w:val="auto"/>
        </w:rPr>
        <w:t xml:space="preserve"> after the first dose, as advised by the National Advisory </w:t>
      </w:r>
      <w:r>
        <w:rPr>
          <w:color w:val="auto"/>
        </w:rPr>
        <w:t>Committee</w:t>
      </w:r>
      <w:r w:rsidRPr="007339C8">
        <w:rPr>
          <w:color w:val="auto"/>
        </w:rPr>
        <w:t xml:space="preserve"> on Immunization (NACI). The vaccine remains both safe and effective within this time frame.</w:t>
      </w:r>
    </w:p>
    <w:p w14:paraId="231AD02B" w14:textId="77777777" w:rsidR="00B34CA7" w:rsidRPr="007339C8" w:rsidRDefault="00B34CA7" w:rsidP="00B34CA7">
      <w:pPr>
        <w:rPr>
          <w:color w:val="auto"/>
        </w:rPr>
      </w:pPr>
      <w:r w:rsidRPr="007339C8">
        <w:rPr>
          <w:color w:val="auto"/>
        </w:rPr>
        <w:t xml:space="preserve">Saskatchewan will be implementing this guidance where necessary in order to deliver more first doses to eligible people. </w:t>
      </w:r>
    </w:p>
    <w:p w14:paraId="56B0B5B2" w14:textId="77777777" w:rsidR="00B34CA7" w:rsidRDefault="00B34CA7" w:rsidP="00B34CA7">
      <w:pPr>
        <w:rPr>
          <w:rFonts w:asciiTheme="majorHAnsi" w:hAnsiTheme="majorHAnsi" w:cstheme="majorHAnsi"/>
        </w:rPr>
      </w:pPr>
    </w:p>
    <w:p w14:paraId="3C1BF20F" w14:textId="77777777" w:rsidR="00B34CA7" w:rsidRDefault="00B34CA7" w:rsidP="00B34CA7">
      <w:pPr>
        <w:rPr>
          <w:rFonts w:asciiTheme="majorHAnsi" w:hAnsiTheme="majorHAnsi" w:cstheme="majorBidi"/>
          <w:b/>
          <w:bCs/>
          <w:color w:val="000000" w:themeColor="text1"/>
        </w:rPr>
      </w:pPr>
      <w:r>
        <w:rPr>
          <w:rFonts w:asciiTheme="majorHAnsi" w:hAnsiTheme="majorHAnsi" w:cstheme="majorBidi"/>
          <w:b/>
          <w:bCs/>
          <w:color w:val="000000"/>
          <w:shd w:val="clear" w:color="auto" w:fill="FFFFFF"/>
        </w:rPr>
        <w:t>Will changing the time of the second dose of vaccine to up to four months make it unsafe or ineffective?</w:t>
      </w:r>
    </w:p>
    <w:p w14:paraId="17221067" w14:textId="77777777" w:rsidR="00B34CA7" w:rsidRPr="00EC3D04" w:rsidRDefault="00B34CA7" w:rsidP="00B34CA7">
      <w:pPr>
        <w:rPr>
          <w:rFonts w:asciiTheme="majorHAnsi" w:hAnsiTheme="majorHAnsi" w:cstheme="majorBidi"/>
          <w:i/>
          <w:iCs/>
          <w:color w:val="auto"/>
        </w:rPr>
      </w:pPr>
      <w:r w:rsidRPr="00EC3D04">
        <w:rPr>
          <w:rFonts w:asciiTheme="majorHAnsi" w:hAnsiTheme="majorHAnsi" w:cstheme="majorBidi"/>
          <w:color w:val="auto"/>
          <w:shd w:val="clear" w:color="auto" w:fill="FFFFFF"/>
        </w:rPr>
        <w:t>No. The vaccine remains both safe and effective.</w:t>
      </w:r>
    </w:p>
    <w:p w14:paraId="10DC08ED" w14:textId="77777777" w:rsidR="00B34CA7" w:rsidRDefault="00B34CA7" w:rsidP="00B34CA7">
      <w:pPr>
        <w:rPr>
          <w:rFonts w:asciiTheme="majorHAnsi" w:hAnsiTheme="majorHAnsi" w:cstheme="majorBidi"/>
          <w:color w:val="auto"/>
        </w:rPr>
      </w:pPr>
      <w:r w:rsidRPr="00EC3D04">
        <w:rPr>
          <w:rFonts w:asciiTheme="majorHAnsi" w:hAnsiTheme="majorHAnsi" w:cstheme="majorBidi"/>
          <w:color w:val="auto"/>
          <w:shd w:val="clear" w:color="auto" w:fill="FFFFFF"/>
        </w:rPr>
        <w:t xml:space="preserve">The decision to implement the four month window was based on guidance from </w:t>
      </w:r>
      <w:r w:rsidRPr="00EC3D04">
        <w:rPr>
          <w:rFonts w:asciiTheme="majorHAnsi" w:hAnsiTheme="majorHAnsi" w:cstheme="majorBidi"/>
          <w:color w:val="auto"/>
        </w:rPr>
        <w:t>the National Advisory Committee on Immunization (NACI)</w:t>
      </w:r>
      <w:r>
        <w:rPr>
          <w:rFonts w:asciiTheme="majorHAnsi" w:hAnsiTheme="majorHAnsi" w:cstheme="majorBidi"/>
          <w:color w:val="auto"/>
        </w:rPr>
        <w:t xml:space="preserve"> based on emerging real world vaccine data.</w:t>
      </w:r>
    </w:p>
    <w:p w14:paraId="644F26D7" w14:textId="77777777" w:rsidR="00B34CA7" w:rsidRPr="00EC3D04" w:rsidRDefault="00B34CA7" w:rsidP="00B34CA7">
      <w:pPr>
        <w:rPr>
          <w:rFonts w:asciiTheme="majorHAnsi" w:hAnsiTheme="majorHAnsi" w:cstheme="majorBidi"/>
          <w:color w:val="auto"/>
        </w:rPr>
      </w:pPr>
      <w:r w:rsidRPr="00EC3D04">
        <w:rPr>
          <w:rFonts w:asciiTheme="majorHAnsi" w:hAnsiTheme="majorHAnsi" w:cstheme="majorBidi"/>
          <w:color w:val="auto"/>
        </w:rPr>
        <w:t xml:space="preserve"> </w:t>
      </w:r>
    </w:p>
    <w:p w14:paraId="4B91EF87" w14:textId="115383F7" w:rsidR="00B34CA7" w:rsidRPr="009147DB" w:rsidRDefault="00B34CA7" w:rsidP="00B34CA7">
      <w:pPr>
        <w:rPr>
          <w:rFonts w:asciiTheme="majorHAnsi" w:hAnsiTheme="majorHAnsi" w:cstheme="majorBidi"/>
          <w:b/>
          <w:color w:val="auto"/>
        </w:rPr>
      </w:pPr>
      <w:r w:rsidRPr="009147DB">
        <w:rPr>
          <w:rFonts w:asciiTheme="majorHAnsi" w:hAnsiTheme="majorHAnsi" w:cstheme="majorBidi"/>
          <w:b/>
          <w:color w:val="auto"/>
        </w:rPr>
        <w:t xml:space="preserve">Will the vaccines provide protection against COVID-19 </w:t>
      </w:r>
      <w:r w:rsidR="00067CAF">
        <w:rPr>
          <w:rFonts w:asciiTheme="majorHAnsi" w:hAnsiTheme="majorHAnsi" w:cstheme="majorBidi"/>
          <w:b/>
          <w:color w:val="auto"/>
        </w:rPr>
        <w:t>variants</w:t>
      </w:r>
      <w:r w:rsidRPr="009147DB">
        <w:rPr>
          <w:rFonts w:asciiTheme="majorHAnsi" w:hAnsiTheme="majorHAnsi" w:cstheme="majorBidi"/>
          <w:b/>
          <w:color w:val="auto"/>
        </w:rPr>
        <w:t xml:space="preserve">? </w:t>
      </w:r>
    </w:p>
    <w:p w14:paraId="389EFDB0" w14:textId="274F2D6E" w:rsidR="00B34CA7" w:rsidRPr="000564DB" w:rsidRDefault="00B34CA7" w:rsidP="00B34CA7">
      <w:pPr>
        <w:rPr>
          <w:color w:val="auto"/>
        </w:rPr>
      </w:pPr>
      <w:r w:rsidRPr="000564DB">
        <w:rPr>
          <w:color w:val="auto"/>
        </w:rPr>
        <w:t>Data about the efficacy of authorized mRNA COVID-19 vaccines (Pfizer-BioNTech COVID-19 vaccine, Moderna COVID-19 vaccine) and viral vector-based COVID-19 vaccine (AstraZeneca COVID-19 vaccine</w:t>
      </w:r>
      <w:r w:rsidR="00F32E1C">
        <w:rPr>
          <w:color w:val="auto"/>
        </w:rPr>
        <w:t>, Johnson &amp; Johnson COVID-19 vaccine</w:t>
      </w:r>
      <w:r w:rsidRPr="000564DB">
        <w:rPr>
          <w:color w:val="auto"/>
        </w:rPr>
        <w:t xml:space="preserve">) against </w:t>
      </w:r>
      <w:r w:rsidR="00F32E1C">
        <w:rPr>
          <w:color w:val="auto"/>
        </w:rPr>
        <w:t>COVID-19 variants</w:t>
      </w:r>
      <w:r w:rsidRPr="000564DB">
        <w:rPr>
          <w:color w:val="auto"/>
        </w:rPr>
        <w:t xml:space="preserve"> is evolving. NACI will continue to monitor the evidence and update recommendations as needed.</w:t>
      </w:r>
    </w:p>
    <w:p w14:paraId="46771524" w14:textId="77777777" w:rsidR="00B34CA7" w:rsidRDefault="00B34CA7" w:rsidP="00B34CA7">
      <w:pPr>
        <w:rPr>
          <w:rStyle w:val="Strong"/>
          <w:rFonts w:asciiTheme="majorHAnsi" w:hAnsiTheme="majorHAnsi" w:cstheme="majorBidi"/>
        </w:rPr>
      </w:pPr>
    </w:p>
    <w:p w14:paraId="4A37D4BF" w14:textId="64DDC013" w:rsidR="00CE1778" w:rsidRPr="00CE1778" w:rsidRDefault="005711DD" w:rsidP="00CE1778">
      <w:pPr>
        <w:rPr>
          <w:color w:val="auto"/>
        </w:rPr>
      </w:pPr>
      <w:r>
        <w:rPr>
          <w:rStyle w:val="Strong"/>
          <w:rFonts w:asciiTheme="majorHAnsi" w:hAnsiTheme="majorHAnsi" w:cstheme="majorBidi"/>
        </w:rPr>
        <w:t>If someone has already had COVID-19 and recovered, do they still need to get immunized for COVID-19</w:t>
      </w:r>
      <w:r w:rsidR="00B34CA7">
        <w:rPr>
          <w:rStyle w:val="Strong"/>
          <w:rFonts w:asciiTheme="majorHAnsi" w:hAnsiTheme="majorHAnsi" w:cstheme="majorBidi"/>
        </w:rPr>
        <w:t>?</w:t>
      </w:r>
      <w:r w:rsidR="00B34CA7">
        <w:rPr>
          <w:rStyle w:val="Strong"/>
        </w:rPr>
        <w:br/>
      </w:r>
      <w:r w:rsidR="00CE1778">
        <w:rPr>
          <w:color w:val="auto"/>
        </w:rPr>
        <w:t>If an individual</w:t>
      </w:r>
      <w:r w:rsidR="00CE1778" w:rsidRPr="00CE1778">
        <w:rPr>
          <w:color w:val="auto"/>
        </w:rPr>
        <w:t xml:space="preserve"> ha</w:t>
      </w:r>
      <w:r w:rsidR="00CE1778">
        <w:rPr>
          <w:color w:val="auto"/>
        </w:rPr>
        <w:t>s</w:t>
      </w:r>
      <w:r w:rsidR="00CE1778" w:rsidRPr="00CE1778">
        <w:rPr>
          <w:color w:val="auto"/>
        </w:rPr>
        <w:t xml:space="preserve"> not received </w:t>
      </w:r>
      <w:r w:rsidR="00CE1778">
        <w:rPr>
          <w:color w:val="auto"/>
        </w:rPr>
        <w:t>their</w:t>
      </w:r>
      <w:r w:rsidR="00CE1778" w:rsidRPr="00CE1778">
        <w:rPr>
          <w:color w:val="auto"/>
        </w:rPr>
        <w:t xml:space="preserve"> first dose of COVID-19 vaccine and have tested positive or have had previous COVID-19 disease, </w:t>
      </w:r>
      <w:r w:rsidR="00CE1778">
        <w:rPr>
          <w:color w:val="auto"/>
        </w:rPr>
        <w:t>they</w:t>
      </w:r>
      <w:r w:rsidR="00CE1778" w:rsidRPr="00CE1778">
        <w:rPr>
          <w:color w:val="auto"/>
        </w:rPr>
        <w:t xml:space="preserve"> should receive </w:t>
      </w:r>
      <w:r w:rsidR="00CE1778">
        <w:rPr>
          <w:color w:val="auto"/>
        </w:rPr>
        <w:t>their</w:t>
      </w:r>
      <w:r w:rsidR="00CE1778" w:rsidRPr="00CE1778">
        <w:rPr>
          <w:color w:val="auto"/>
        </w:rPr>
        <w:t xml:space="preserve"> first dose as long as </w:t>
      </w:r>
      <w:r w:rsidR="00CE1778">
        <w:rPr>
          <w:color w:val="auto"/>
        </w:rPr>
        <w:t>they</w:t>
      </w:r>
      <w:r w:rsidR="00CE1778" w:rsidRPr="00CE1778">
        <w:rPr>
          <w:color w:val="auto"/>
        </w:rPr>
        <w:t xml:space="preserve"> have recovered and no longer need to follow isolation requirements.</w:t>
      </w:r>
    </w:p>
    <w:p w14:paraId="45F7833E" w14:textId="648572B1" w:rsidR="00CE1778" w:rsidRDefault="00CE1778" w:rsidP="00CE1778">
      <w:pPr>
        <w:rPr>
          <w:color w:val="auto"/>
        </w:rPr>
      </w:pPr>
      <w:r w:rsidRPr="00CE1778">
        <w:rPr>
          <w:color w:val="auto"/>
        </w:rPr>
        <w:t xml:space="preserve">If </w:t>
      </w:r>
      <w:r>
        <w:rPr>
          <w:color w:val="auto"/>
        </w:rPr>
        <w:t>an individual</w:t>
      </w:r>
      <w:r w:rsidRPr="00CE1778">
        <w:rPr>
          <w:color w:val="auto"/>
        </w:rPr>
        <w:t xml:space="preserve"> ha</w:t>
      </w:r>
      <w:r>
        <w:rPr>
          <w:color w:val="auto"/>
        </w:rPr>
        <w:t>s</w:t>
      </w:r>
      <w:r w:rsidRPr="00CE1778">
        <w:rPr>
          <w:color w:val="auto"/>
        </w:rPr>
        <w:t xml:space="preserve"> received </w:t>
      </w:r>
      <w:r>
        <w:rPr>
          <w:color w:val="auto"/>
        </w:rPr>
        <w:t>thei</w:t>
      </w:r>
      <w:r w:rsidRPr="00CE1778">
        <w:rPr>
          <w:color w:val="auto"/>
        </w:rPr>
        <w:t xml:space="preserve">r first COVID-19 vaccine dose and then tested positive for COVID-19, </w:t>
      </w:r>
      <w:r>
        <w:rPr>
          <w:color w:val="auto"/>
        </w:rPr>
        <w:t>they</w:t>
      </w:r>
      <w:r w:rsidRPr="00CE1778">
        <w:rPr>
          <w:color w:val="auto"/>
        </w:rPr>
        <w:t xml:space="preserve"> should receive </w:t>
      </w:r>
      <w:r>
        <w:rPr>
          <w:color w:val="auto"/>
        </w:rPr>
        <w:t>the</w:t>
      </w:r>
      <w:r w:rsidRPr="00CE1778">
        <w:rPr>
          <w:color w:val="auto"/>
        </w:rPr>
        <w:t xml:space="preserve"> </w:t>
      </w:r>
      <w:r>
        <w:rPr>
          <w:color w:val="auto"/>
        </w:rPr>
        <w:t>second dose within 4 months of the</w:t>
      </w:r>
      <w:r w:rsidRPr="00CE1778">
        <w:rPr>
          <w:color w:val="auto"/>
        </w:rPr>
        <w:t xml:space="preserve"> first dose, as long as </w:t>
      </w:r>
      <w:r>
        <w:rPr>
          <w:color w:val="auto"/>
        </w:rPr>
        <w:t>they</w:t>
      </w:r>
      <w:r w:rsidRPr="00CE1778">
        <w:rPr>
          <w:color w:val="auto"/>
        </w:rPr>
        <w:t xml:space="preserve"> have recovered and no longer need to follow isolation requirements.</w:t>
      </w:r>
    </w:p>
    <w:p w14:paraId="514719FF" w14:textId="77777777" w:rsidR="00AC0250" w:rsidRDefault="00AC0250" w:rsidP="00CE1778">
      <w:pPr>
        <w:rPr>
          <w:rStyle w:val="Strong"/>
          <w:rFonts w:asciiTheme="majorHAnsi" w:hAnsiTheme="majorHAnsi" w:cstheme="majorBidi"/>
        </w:rPr>
      </w:pPr>
    </w:p>
    <w:p w14:paraId="4D90C45B" w14:textId="264F74F8" w:rsidR="00CE1778" w:rsidRDefault="00B34CA7" w:rsidP="00CE1778">
      <w:pPr>
        <w:rPr>
          <w:color w:val="auto"/>
        </w:rPr>
      </w:pPr>
      <w:r w:rsidRPr="005A71CE">
        <w:rPr>
          <w:rStyle w:val="Strong"/>
          <w:rFonts w:asciiTheme="majorHAnsi" w:hAnsiTheme="majorHAnsi" w:cstheme="majorBidi"/>
        </w:rPr>
        <w:t>What happens if a member of the general public has received the first dose of the COVID vaccine and then receives a COVID positive test result before receiving the second dose of the vaccination?</w:t>
      </w:r>
      <w:r>
        <w:rPr>
          <w:rStyle w:val="Strong"/>
          <w:rFonts w:asciiTheme="majorHAnsi" w:hAnsiTheme="majorHAnsi" w:cstheme="majorBidi"/>
        </w:rPr>
        <w:br/>
      </w:r>
      <w:r w:rsidRPr="002E1F00">
        <w:rPr>
          <w:rStyle w:val="Strong"/>
          <w:rFonts w:asciiTheme="majorHAnsi" w:hAnsiTheme="majorHAnsi" w:cstheme="majorBidi"/>
          <w:b w:val="0"/>
          <w:u w:val="single"/>
        </w:rPr>
        <w:t>A positive test is not the result of the vaccine</w:t>
      </w:r>
      <w:r w:rsidRPr="005A71CE">
        <w:rPr>
          <w:rStyle w:val="Strong"/>
          <w:rFonts w:asciiTheme="majorHAnsi" w:hAnsiTheme="majorHAnsi" w:cstheme="majorBidi"/>
          <w:b w:val="0"/>
        </w:rPr>
        <w:t xml:space="preserve">. </w:t>
      </w:r>
      <w:r w:rsidR="00CE1778" w:rsidRPr="00CE1778">
        <w:rPr>
          <w:color w:val="auto"/>
        </w:rPr>
        <w:t xml:space="preserve">If </w:t>
      </w:r>
      <w:r w:rsidR="00CE1778">
        <w:rPr>
          <w:color w:val="auto"/>
        </w:rPr>
        <w:t>an individual</w:t>
      </w:r>
      <w:r w:rsidR="00CE1778" w:rsidRPr="00CE1778">
        <w:rPr>
          <w:color w:val="auto"/>
        </w:rPr>
        <w:t xml:space="preserve"> ha</w:t>
      </w:r>
      <w:r w:rsidR="00CE1778">
        <w:rPr>
          <w:color w:val="auto"/>
        </w:rPr>
        <w:t>s</w:t>
      </w:r>
      <w:r w:rsidR="00CE1778" w:rsidRPr="00CE1778">
        <w:rPr>
          <w:color w:val="auto"/>
        </w:rPr>
        <w:t xml:space="preserve"> received </w:t>
      </w:r>
      <w:r w:rsidR="00CE1778">
        <w:rPr>
          <w:color w:val="auto"/>
        </w:rPr>
        <w:t>thei</w:t>
      </w:r>
      <w:r w:rsidR="00CE1778" w:rsidRPr="00CE1778">
        <w:rPr>
          <w:color w:val="auto"/>
        </w:rPr>
        <w:t xml:space="preserve">r first COVID-19 vaccine dose and then tested positive for COVID-19, </w:t>
      </w:r>
      <w:r w:rsidR="00CE1778">
        <w:rPr>
          <w:color w:val="auto"/>
        </w:rPr>
        <w:t>they</w:t>
      </w:r>
      <w:r w:rsidR="00CE1778" w:rsidRPr="00CE1778">
        <w:rPr>
          <w:color w:val="auto"/>
        </w:rPr>
        <w:t xml:space="preserve"> should receive </w:t>
      </w:r>
      <w:r w:rsidR="00CE1778">
        <w:rPr>
          <w:color w:val="auto"/>
        </w:rPr>
        <w:t>the</w:t>
      </w:r>
      <w:r w:rsidR="00CE1778" w:rsidRPr="00CE1778">
        <w:rPr>
          <w:color w:val="auto"/>
        </w:rPr>
        <w:t xml:space="preserve"> </w:t>
      </w:r>
      <w:r w:rsidR="00CE1778">
        <w:rPr>
          <w:color w:val="auto"/>
        </w:rPr>
        <w:t>second dose within 4 months of the</w:t>
      </w:r>
      <w:r w:rsidR="00CE1778" w:rsidRPr="00CE1778">
        <w:rPr>
          <w:color w:val="auto"/>
        </w:rPr>
        <w:t xml:space="preserve"> first dose, as long as </w:t>
      </w:r>
      <w:r w:rsidR="00CE1778">
        <w:rPr>
          <w:color w:val="auto"/>
        </w:rPr>
        <w:t>they</w:t>
      </w:r>
      <w:r w:rsidR="00CE1778" w:rsidRPr="00CE1778">
        <w:rPr>
          <w:color w:val="auto"/>
        </w:rPr>
        <w:t xml:space="preserve"> have recovered and no longer need to follow isolation requirements.</w:t>
      </w:r>
    </w:p>
    <w:p w14:paraId="449CA701" w14:textId="77777777" w:rsidR="00B34CA7" w:rsidRPr="004B4275" w:rsidRDefault="00B34CA7" w:rsidP="00B34CA7">
      <w:pPr>
        <w:pStyle w:val="NormalWeb"/>
        <w:shd w:val="clear" w:color="auto" w:fill="FFFFFF" w:themeFill="background1"/>
        <w:rPr>
          <w:rStyle w:val="Strong"/>
          <w:rFonts w:asciiTheme="majorHAnsi" w:hAnsiTheme="majorHAnsi" w:cstheme="majorBidi"/>
          <w:sz w:val="22"/>
          <w:szCs w:val="22"/>
        </w:rPr>
      </w:pPr>
      <w:r>
        <w:rPr>
          <w:rStyle w:val="Strong"/>
          <w:rFonts w:asciiTheme="majorHAnsi" w:hAnsiTheme="majorHAnsi" w:cstheme="majorBidi"/>
          <w:sz w:val="22"/>
          <w:szCs w:val="22"/>
        </w:rPr>
        <w:lastRenderedPageBreak/>
        <w:t>When should residents in long-term care facilities, personal care homes and those 80 years and older living in the community get immunized if they have tested positive for COVID-19?</w:t>
      </w:r>
      <w:r>
        <w:rPr>
          <w:rStyle w:val="Strong"/>
          <w:rFonts w:asciiTheme="majorHAnsi" w:hAnsiTheme="majorHAnsi" w:cstheme="majorBidi"/>
          <w:sz w:val="22"/>
          <w:szCs w:val="22"/>
        </w:rPr>
        <w:br/>
      </w:r>
      <w:r w:rsidRPr="005A71CE">
        <w:rPr>
          <w:rStyle w:val="Strong"/>
          <w:rFonts w:asciiTheme="majorHAnsi" w:hAnsiTheme="majorHAnsi" w:cstheme="majorBidi"/>
          <w:b w:val="0"/>
          <w:sz w:val="22"/>
          <w:szCs w:val="22"/>
        </w:rPr>
        <w:t>These individuals should be immunized regardless of when they have contracted COVID-19, either before the first vaccine or between the first and second doses, as long as they have recovered</w:t>
      </w:r>
      <w:r w:rsidRPr="00BD2BD7">
        <w:rPr>
          <w:rStyle w:val="Strong"/>
          <w:rFonts w:asciiTheme="majorHAnsi" w:hAnsiTheme="majorHAnsi" w:cstheme="majorHAnsi"/>
          <w:b w:val="0"/>
          <w:sz w:val="22"/>
          <w:szCs w:val="22"/>
        </w:rPr>
        <w:t xml:space="preserve">, </w:t>
      </w:r>
      <w:r w:rsidRPr="00BD2BD7">
        <w:rPr>
          <w:rFonts w:asciiTheme="majorHAnsi" w:hAnsiTheme="majorHAnsi" w:cstheme="majorHAnsi"/>
          <w:color w:val="000000"/>
          <w:sz w:val="22"/>
          <w:szCs w:val="22"/>
        </w:rPr>
        <w:t>are no longer in isolation</w:t>
      </w:r>
      <w:r w:rsidRPr="00BD2BD7">
        <w:rPr>
          <w:rStyle w:val="Strong"/>
          <w:rFonts w:asciiTheme="majorHAnsi" w:hAnsiTheme="majorHAnsi" w:cstheme="majorHAnsi"/>
          <w:b w:val="0"/>
          <w:sz w:val="22"/>
          <w:szCs w:val="22"/>
        </w:rPr>
        <w:t xml:space="preserve"> and there are no other contraindications. </w:t>
      </w:r>
    </w:p>
    <w:p w14:paraId="48BFBA56" w14:textId="77777777" w:rsidR="00B34CA7" w:rsidRPr="004B4275" w:rsidRDefault="00B34CA7" w:rsidP="00B34CA7">
      <w:pPr>
        <w:pStyle w:val="NormalWeb"/>
        <w:shd w:val="clear" w:color="auto" w:fill="FFFFFF" w:themeFill="background1"/>
        <w:rPr>
          <w:rStyle w:val="Strong"/>
          <w:rFonts w:asciiTheme="majorHAnsi" w:hAnsiTheme="majorHAnsi" w:cstheme="majorBidi"/>
          <w:sz w:val="22"/>
          <w:szCs w:val="22"/>
        </w:rPr>
      </w:pPr>
      <w:r>
        <w:rPr>
          <w:rStyle w:val="Strong"/>
          <w:rFonts w:asciiTheme="majorHAnsi" w:hAnsiTheme="majorHAnsi" w:cstheme="majorBidi"/>
          <w:sz w:val="22"/>
          <w:szCs w:val="22"/>
        </w:rPr>
        <w:t>How long should I wait if I received antibody therapy as part of my COVID-19 treatment?</w:t>
      </w:r>
      <w:r>
        <w:rPr>
          <w:rStyle w:val="Strong"/>
          <w:rFonts w:asciiTheme="majorHAnsi" w:hAnsiTheme="majorHAnsi" w:cstheme="majorBidi"/>
          <w:sz w:val="22"/>
          <w:szCs w:val="22"/>
        </w:rPr>
        <w:br/>
      </w:r>
      <w:r w:rsidRPr="005A71CE">
        <w:rPr>
          <w:rStyle w:val="Strong"/>
          <w:rFonts w:asciiTheme="majorHAnsi" w:hAnsiTheme="majorHAnsi" w:cstheme="majorBidi"/>
          <w:b w:val="0"/>
          <w:sz w:val="22"/>
          <w:szCs w:val="22"/>
        </w:rPr>
        <w:t>Those who have received monoclonal antibodies or convalescent plasma as part of COVID-19 treatment should defer immunization for at least 90 days to avoid potential interference of the antibody therapy with the vaccine-induced immune response. This applies to both those who received therapy prior to having their first vaccine, and also for those who already had their first dose.</w:t>
      </w:r>
    </w:p>
    <w:p w14:paraId="7E5C616F" w14:textId="77777777" w:rsidR="00B34CA7" w:rsidRPr="004B4275" w:rsidRDefault="00B34CA7" w:rsidP="00B34CA7">
      <w:pPr>
        <w:pStyle w:val="NormalWeb"/>
        <w:shd w:val="clear" w:color="auto" w:fill="FFFFFF" w:themeFill="background1"/>
        <w:rPr>
          <w:rStyle w:val="Strong"/>
          <w:rFonts w:asciiTheme="majorHAnsi" w:hAnsiTheme="majorHAnsi" w:cstheme="majorBidi"/>
          <w:sz w:val="22"/>
          <w:szCs w:val="22"/>
        </w:rPr>
      </w:pPr>
      <w:r>
        <w:rPr>
          <w:rStyle w:val="Strong"/>
          <w:rFonts w:asciiTheme="majorHAnsi" w:hAnsiTheme="majorHAnsi" w:cstheme="majorBidi"/>
          <w:sz w:val="22"/>
          <w:szCs w:val="22"/>
        </w:rPr>
        <w:t>How will antibody therapies not related to COVID-19, such as intravenous immunoglobulin or RhoGAM, affect receiving a COVID-19 vaccine?</w:t>
      </w:r>
      <w:r>
        <w:rPr>
          <w:rStyle w:val="Strong"/>
          <w:rFonts w:asciiTheme="majorHAnsi" w:hAnsiTheme="majorHAnsi" w:cstheme="majorBidi"/>
          <w:sz w:val="22"/>
          <w:szCs w:val="22"/>
        </w:rPr>
        <w:br/>
      </w:r>
      <w:r w:rsidRPr="005A71CE">
        <w:rPr>
          <w:rStyle w:val="Strong"/>
          <w:rFonts w:asciiTheme="majorHAnsi" w:hAnsiTheme="majorHAnsi" w:cstheme="majorBidi"/>
          <w:b w:val="0"/>
          <w:sz w:val="22"/>
          <w:szCs w:val="22"/>
        </w:rPr>
        <w:t>There is no recommended minimal interval between receiving antibody therapies not related to COVID-19 and receiving a COVID-19 vaccine, as these antibody therapies are unlikely to impair the development of a protective vaccine antibody response.</w:t>
      </w:r>
    </w:p>
    <w:p w14:paraId="3912EA9E" w14:textId="00976345" w:rsidR="00B34CA7" w:rsidRPr="000A7290" w:rsidRDefault="00B34CA7" w:rsidP="00B34CA7">
      <w:pPr>
        <w:pStyle w:val="NormalWeb"/>
        <w:shd w:val="clear" w:color="auto" w:fill="FFFFFF" w:themeFill="background1"/>
        <w:rPr>
          <w:rFonts w:asciiTheme="majorHAnsi" w:hAnsiTheme="majorHAnsi" w:cstheme="majorBidi"/>
          <w:b/>
          <w:bCs/>
        </w:rPr>
      </w:pPr>
      <w:r w:rsidRPr="000A7290">
        <w:rPr>
          <w:rFonts w:asciiTheme="majorHAnsi" w:hAnsiTheme="majorHAnsi" w:cstheme="majorBidi"/>
          <w:b/>
          <w:bCs/>
        </w:rPr>
        <w:t>What is the process to ensure that there are no wasted doses? OR Who gets “extra” doses?</w:t>
      </w:r>
      <w:r>
        <w:rPr>
          <w:rFonts w:asciiTheme="majorHAnsi" w:hAnsiTheme="majorHAnsi" w:cstheme="majorBidi"/>
          <w:b/>
          <w:bCs/>
        </w:rPr>
        <w:br/>
      </w:r>
      <w:r w:rsidRPr="000A7290">
        <w:rPr>
          <w:rFonts w:asciiTheme="majorHAnsi" w:hAnsiTheme="majorHAnsi" w:cstheme="majorHAnsi"/>
          <w:sz w:val="22"/>
          <w:szCs w:val="22"/>
        </w:rPr>
        <w:t xml:space="preserve">The SHA has a very clear work standard to ensure that all reasonable measures are taken to minimize wastage of COVID-19 vaccines. On the occasion when there are unallocated or “extra” doses that cannot be put back into storage, the Immunizations Team will work within the current priority phase to pull </w:t>
      </w:r>
      <w:r w:rsidR="00EC17A4">
        <w:rPr>
          <w:rFonts w:asciiTheme="majorHAnsi" w:hAnsiTheme="majorHAnsi" w:cstheme="majorHAnsi"/>
          <w:sz w:val="22"/>
          <w:szCs w:val="22"/>
        </w:rPr>
        <w:t>forward patients</w:t>
      </w:r>
      <w:r w:rsidRPr="000A7290">
        <w:rPr>
          <w:rFonts w:asciiTheme="majorHAnsi" w:hAnsiTheme="majorHAnsi" w:cstheme="majorHAnsi"/>
          <w:sz w:val="22"/>
          <w:szCs w:val="22"/>
        </w:rPr>
        <w:t xml:space="preserve"> who are already booked into the clinic for immunization, essentially moving them forward in the queue. If no one is available the Immunization Team will proceed to contact other</w:t>
      </w:r>
      <w:r w:rsidR="00EC17A4">
        <w:rPr>
          <w:rFonts w:asciiTheme="majorHAnsi" w:hAnsiTheme="majorHAnsi" w:cstheme="majorHAnsi"/>
          <w:sz w:val="22"/>
          <w:szCs w:val="22"/>
        </w:rPr>
        <w:t xml:space="preserve"> eligible same phase </w:t>
      </w:r>
      <w:r w:rsidRPr="000A7290">
        <w:rPr>
          <w:rFonts w:asciiTheme="majorHAnsi" w:hAnsiTheme="majorHAnsi" w:cstheme="majorHAnsi"/>
          <w:sz w:val="22"/>
          <w:szCs w:val="22"/>
        </w:rPr>
        <w:t xml:space="preserve">individuals </w:t>
      </w:r>
      <w:r w:rsidR="00EC17A4">
        <w:rPr>
          <w:rFonts w:asciiTheme="majorHAnsi" w:hAnsiTheme="majorHAnsi" w:cstheme="majorHAnsi"/>
          <w:sz w:val="22"/>
          <w:szCs w:val="22"/>
        </w:rPr>
        <w:t>on the local standby list</w:t>
      </w:r>
      <w:r w:rsidRPr="000A7290">
        <w:rPr>
          <w:rFonts w:asciiTheme="majorHAnsi" w:hAnsiTheme="majorHAnsi" w:cstheme="majorHAnsi"/>
          <w:sz w:val="22"/>
          <w:szCs w:val="22"/>
        </w:rPr>
        <w:t>. If that process is not successful, the Immunization Team may offer the vaccine to a readily available candidate, with priority being given to individuals within the current phase</w:t>
      </w:r>
      <w:r w:rsidRPr="000A7290">
        <w:rPr>
          <w:rFonts w:asciiTheme="majorHAnsi" w:hAnsiTheme="majorHAnsi" w:cstheme="majorBidi"/>
          <w:b/>
          <w:bCs/>
        </w:rPr>
        <w:t>.</w:t>
      </w:r>
    </w:p>
    <w:p w14:paraId="25BF7CA7" w14:textId="77777777" w:rsidR="00B34CA7" w:rsidRDefault="00B34CA7" w:rsidP="00B34CA7">
      <w:pPr>
        <w:pStyle w:val="NormalWeb"/>
        <w:shd w:val="clear" w:color="auto" w:fill="FFFFFF" w:themeFill="background1"/>
        <w:spacing w:before="0" w:beforeAutospacing="0" w:after="0" w:afterAutospacing="0"/>
        <w:rPr>
          <w:rStyle w:val="Strong"/>
          <w:rFonts w:asciiTheme="majorHAnsi" w:hAnsiTheme="majorHAnsi" w:cstheme="majorBidi"/>
          <w:sz w:val="22"/>
          <w:szCs w:val="22"/>
        </w:rPr>
      </w:pPr>
      <w:r>
        <w:rPr>
          <w:rStyle w:val="Strong"/>
          <w:rFonts w:asciiTheme="majorHAnsi" w:hAnsiTheme="majorHAnsi" w:cstheme="majorBidi"/>
          <w:sz w:val="22"/>
          <w:szCs w:val="22"/>
        </w:rPr>
        <w:t>Do I need to wear a mask and avoid close contact with others once I have received two doses of the vaccine?</w:t>
      </w:r>
    </w:p>
    <w:p w14:paraId="3E1DD08F" w14:textId="77777777" w:rsidR="00B34CA7" w:rsidRDefault="00B34CA7" w:rsidP="00B34CA7">
      <w:pPr>
        <w:pStyle w:val="NormalWeb"/>
        <w:shd w:val="clear" w:color="auto" w:fill="FFFFFF" w:themeFill="background1"/>
        <w:spacing w:before="0" w:beforeAutospacing="0" w:after="0" w:afterAutospacing="0"/>
        <w:rPr>
          <w:rFonts w:asciiTheme="majorHAnsi" w:hAnsiTheme="majorHAnsi" w:cstheme="majorBidi"/>
          <w:sz w:val="22"/>
          <w:szCs w:val="22"/>
        </w:rPr>
      </w:pPr>
      <w:r>
        <w:rPr>
          <w:rFonts w:asciiTheme="majorHAnsi" w:hAnsiTheme="majorHAnsi" w:cstheme="majorBidi"/>
          <w:sz w:val="22"/>
          <w:szCs w:val="22"/>
        </w:rPr>
        <w:t xml:space="preserve">Yes. While experts learn more about the protection that COVID-19 immunization provides under real-life conditions, it will be important to continue using all the protection tools available to help stop this pandemic, like wearing a mask, washing your hands frequently and maintaining physical distancing and following </w:t>
      </w:r>
      <w:hyperlink r:id="rId14" w:history="1">
        <w:r>
          <w:rPr>
            <w:rStyle w:val="Hyperlink"/>
            <w:rFonts w:asciiTheme="majorHAnsi" w:hAnsiTheme="majorHAnsi" w:cstheme="majorBidi"/>
            <w:sz w:val="22"/>
            <w:szCs w:val="22"/>
          </w:rPr>
          <w:t>Public Health Orders</w:t>
        </w:r>
      </w:hyperlink>
      <w:r>
        <w:rPr>
          <w:rFonts w:asciiTheme="majorHAnsi" w:hAnsiTheme="majorHAnsi" w:cstheme="majorBidi"/>
          <w:sz w:val="22"/>
          <w:szCs w:val="22"/>
        </w:rPr>
        <w:t>.</w:t>
      </w:r>
    </w:p>
    <w:p w14:paraId="18D6D924" w14:textId="77777777" w:rsidR="00B34CA7" w:rsidRDefault="00B34CA7" w:rsidP="00B34CA7">
      <w:pPr>
        <w:pStyle w:val="NormalWeb"/>
        <w:shd w:val="clear" w:color="auto" w:fill="FFFFFF" w:themeFill="background1"/>
        <w:spacing w:before="0" w:beforeAutospacing="0" w:after="0" w:afterAutospacing="0"/>
        <w:rPr>
          <w:rFonts w:asciiTheme="majorHAnsi" w:hAnsiTheme="majorHAnsi" w:cstheme="majorBidi"/>
          <w:sz w:val="22"/>
          <w:szCs w:val="22"/>
        </w:rPr>
      </w:pPr>
      <w:r>
        <w:rPr>
          <w:rFonts w:asciiTheme="majorHAnsi" w:hAnsiTheme="majorHAnsi" w:cstheme="majorBidi"/>
          <w:sz w:val="22"/>
          <w:szCs w:val="22"/>
        </w:rPr>
        <w:t> </w:t>
      </w:r>
      <w:r>
        <w:br/>
      </w:r>
      <w:r>
        <w:rPr>
          <w:rFonts w:asciiTheme="majorHAnsi" w:hAnsiTheme="majorHAnsi" w:cstheme="majorBidi"/>
          <w:sz w:val="22"/>
          <w:szCs w:val="22"/>
        </w:rPr>
        <w:t>Experts need to understand more about the protection that COVID-19 vaccines provide before deciding to change recommendations on the steps everyone should take to slow the spread of the virus that causes COVID-19. Other factors, including how many people get vaccinated and how the virus is spreading in communities, will also affect this decision.</w:t>
      </w:r>
    </w:p>
    <w:p w14:paraId="0554EFBB" w14:textId="77777777" w:rsidR="00B34CA7" w:rsidRDefault="00B34CA7" w:rsidP="00B34CA7">
      <w:pPr>
        <w:pStyle w:val="NormalWeb"/>
        <w:shd w:val="clear" w:color="auto" w:fill="FFFFFF"/>
        <w:spacing w:before="0" w:beforeAutospacing="0" w:after="0" w:afterAutospacing="0"/>
        <w:rPr>
          <w:rFonts w:asciiTheme="majorHAnsi" w:hAnsiTheme="majorHAnsi" w:cstheme="majorHAnsi"/>
          <w:b/>
          <w:sz w:val="22"/>
          <w:szCs w:val="22"/>
        </w:rPr>
      </w:pPr>
    </w:p>
    <w:p w14:paraId="267D8E82" w14:textId="77777777" w:rsidR="00B34CA7" w:rsidRDefault="00B34CA7" w:rsidP="00B34CA7">
      <w:pPr>
        <w:pStyle w:val="NormalWeb"/>
        <w:shd w:val="clear" w:color="auto" w:fill="FFFFFF" w:themeFill="background1"/>
        <w:spacing w:before="0" w:beforeAutospacing="0" w:after="0" w:afterAutospacing="0"/>
        <w:rPr>
          <w:rFonts w:asciiTheme="majorHAnsi" w:hAnsiTheme="majorHAnsi" w:cstheme="majorBidi"/>
          <w:sz w:val="22"/>
          <w:szCs w:val="22"/>
          <w:lang w:val="en-CA"/>
        </w:rPr>
      </w:pPr>
      <w:r>
        <w:rPr>
          <w:rFonts w:asciiTheme="majorHAnsi" w:hAnsiTheme="majorHAnsi" w:cstheme="majorBidi"/>
          <w:b/>
          <w:bCs/>
          <w:sz w:val="22"/>
          <w:szCs w:val="22"/>
        </w:rPr>
        <w:t>Do Health Care Workers need to wear full PPE and follow safety guidelines after immunization?</w:t>
      </w:r>
      <w:r>
        <w:br/>
      </w:r>
      <w:r>
        <w:rPr>
          <w:rFonts w:asciiTheme="majorHAnsi" w:hAnsiTheme="majorHAnsi" w:cstheme="majorBidi"/>
          <w:sz w:val="22"/>
          <w:szCs w:val="22"/>
          <w:lang w:val="en-CA"/>
        </w:rPr>
        <w:t>Being immunized against COVID-19 is not a "free pass" to no longer follow the Public Health Orders or safety guidelines put in place by the Saskatchewan Health Authority. Immunization provides you with additional protection against the virus in the event of a personal protective equipment (PPE) breach. The vaccine has not been proven to prevent spread of COVID-19 and PPE precautions must remain in place when a situation requires precautions.</w:t>
      </w:r>
    </w:p>
    <w:p w14:paraId="39D0E632" w14:textId="77777777" w:rsidR="00B34CA7" w:rsidRDefault="00B34CA7" w:rsidP="00B34CA7">
      <w:pPr>
        <w:pStyle w:val="NormalWeb"/>
        <w:shd w:val="clear" w:color="auto" w:fill="FFFFFF" w:themeFill="background1"/>
        <w:spacing w:before="0" w:beforeAutospacing="0" w:after="0" w:afterAutospacing="0"/>
        <w:rPr>
          <w:rFonts w:asciiTheme="majorHAnsi" w:hAnsiTheme="majorHAnsi" w:cstheme="majorBidi"/>
          <w:sz w:val="22"/>
          <w:szCs w:val="22"/>
          <w:lang w:val="en-CA"/>
        </w:rPr>
      </w:pPr>
      <w:r>
        <w:br/>
      </w:r>
      <w:r>
        <w:rPr>
          <w:rFonts w:asciiTheme="majorHAnsi" w:hAnsiTheme="majorHAnsi" w:cstheme="majorBidi"/>
          <w:sz w:val="22"/>
          <w:szCs w:val="22"/>
          <w:lang w:val="en-CA"/>
        </w:rPr>
        <w:t xml:space="preserve">Given the currently limited information on how much the mRNA COVID-19 vaccines may reduce </w:t>
      </w:r>
      <w:r>
        <w:rPr>
          <w:rFonts w:asciiTheme="majorHAnsi" w:hAnsiTheme="majorHAnsi" w:cstheme="majorBidi"/>
          <w:sz w:val="22"/>
          <w:szCs w:val="22"/>
          <w:lang w:val="en-CA"/>
        </w:rPr>
        <w:lastRenderedPageBreak/>
        <w:t>transmission in the general population and how long protection lasts, immunized health care workers are required to continue to follow safety protocols with respect to PPE, physical distancing and group sizes as set out by the Saskatchewan Health Authority and </w:t>
      </w:r>
      <w:hyperlink r:id="rId15" w:history="1">
        <w:r>
          <w:rPr>
            <w:rStyle w:val="Hyperlink"/>
            <w:rFonts w:asciiTheme="majorHAnsi" w:hAnsiTheme="majorHAnsi" w:cstheme="majorBidi"/>
            <w:sz w:val="22"/>
            <w:szCs w:val="22"/>
            <w:lang w:val="en-CA"/>
          </w:rPr>
          <w:t>Public Health Orders</w:t>
        </w:r>
      </w:hyperlink>
      <w:r>
        <w:rPr>
          <w:rFonts w:asciiTheme="majorHAnsi" w:hAnsiTheme="majorHAnsi" w:cstheme="majorBidi"/>
          <w:sz w:val="22"/>
          <w:szCs w:val="22"/>
          <w:lang w:val="en-CA"/>
        </w:rPr>
        <w:t>.</w:t>
      </w:r>
    </w:p>
    <w:p w14:paraId="1E1BE542" w14:textId="77777777" w:rsidR="00B34CA7" w:rsidRDefault="00B34CA7" w:rsidP="00B34CA7">
      <w:pPr>
        <w:pStyle w:val="NormalWeb"/>
        <w:shd w:val="clear" w:color="auto" w:fill="FFFFFF"/>
        <w:spacing w:before="0" w:beforeAutospacing="0" w:after="0" w:afterAutospacing="0"/>
        <w:rPr>
          <w:rFonts w:asciiTheme="majorHAnsi" w:hAnsiTheme="majorHAnsi" w:cstheme="majorHAnsi"/>
          <w:b/>
          <w:sz w:val="22"/>
          <w:szCs w:val="22"/>
          <w:lang w:val="en-CA"/>
        </w:rPr>
      </w:pPr>
    </w:p>
    <w:p w14:paraId="2F36C754" w14:textId="0F36417A" w:rsidR="00B34CA7" w:rsidRDefault="00B34CA7" w:rsidP="00B34CA7">
      <w:pPr>
        <w:pStyle w:val="NormalWeb"/>
        <w:shd w:val="clear" w:color="auto" w:fill="FFFFFF" w:themeFill="background1"/>
        <w:spacing w:before="0" w:beforeAutospacing="0" w:after="0" w:afterAutospacing="0"/>
        <w:rPr>
          <w:rFonts w:asciiTheme="majorHAnsi" w:hAnsiTheme="majorHAnsi" w:cstheme="majorBidi"/>
          <w:sz w:val="22"/>
          <w:szCs w:val="22"/>
        </w:rPr>
      </w:pPr>
      <w:r>
        <w:rPr>
          <w:rFonts w:asciiTheme="majorHAnsi" w:hAnsiTheme="majorHAnsi" w:cstheme="majorBidi"/>
          <w:b/>
          <w:bCs/>
          <w:sz w:val="22"/>
          <w:szCs w:val="22"/>
        </w:rPr>
        <w:t>How can I learn more about the vaccine?</w:t>
      </w:r>
      <w:r>
        <w:br/>
      </w:r>
      <w:hyperlink r:id="rId16" w:history="1">
        <w:r>
          <w:rPr>
            <w:rStyle w:val="Hyperlink"/>
            <w:rFonts w:asciiTheme="majorHAnsi" w:hAnsiTheme="majorHAnsi" w:cstheme="majorBidi"/>
            <w:sz w:val="22"/>
            <w:szCs w:val="22"/>
          </w:rPr>
          <w:t>Saskatchewan.ca/covid19-vaccine</w:t>
        </w:r>
      </w:hyperlink>
      <w:r>
        <w:rPr>
          <w:rFonts w:asciiTheme="majorHAnsi" w:hAnsiTheme="majorHAnsi" w:cstheme="majorBidi"/>
          <w:sz w:val="22"/>
          <w:szCs w:val="22"/>
        </w:rPr>
        <w:t xml:space="preserve"> provides all available information related to the vaccine and roll-out plans in Saskatchewan. This location will be continuously updated as new information is available.</w:t>
      </w:r>
    </w:p>
    <w:p w14:paraId="2F7A9580" w14:textId="3EB488E9" w:rsidR="00307457" w:rsidRDefault="00307457" w:rsidP="00B34CA7">
      <w:pPr>
        <w:pStyle w:val="NormalWeb"/>
        <w:shd w:val="clear" w:color="auto" w:fill="FFFFFF" w:themeFill="background1"/>
        <w:spacing w:before="0" w:beforeAutospacing="0" w:after="0" w:afterAutospacing="0"/>
        <w:rPr>
          <w:rFonts w:asciiTheme="majorHAnsi" w:hAnsiTheme="majorHAnsi" w:cstheme="majorBidi"/>
          <w:sz w:val="22"/>
          <w:szCs w:val="22"/>
        </w:rPr>
      </w:pPr>
    </w:p>
    <w:p w14:paraId="3191E226" w14:textId="0150BA8F" w:rsidR="00307457" w:rsidRDefault="00307457" w:rsidP="00307457">
      <w:pPr>
        <w:pStyle w:val="Heading2"/>
        <w:rPr>
          <w:color w:val="9BBB59" w:themeColor="accent3"/>
          <w:sz w:val="24"/>
          <w:szCs w:val="24"/>
        </w:rPr>
      </w:pPr>
      <w:bookmarkStart w:id="9" w:name="_Toc73470048"/>
      <w:r>
        <w:rPr>
          <w:color w:val="9BBB59" w:themeColor="accent3"/>
          <w:sz w:val="24"/>
          <w:szCs w:val="24"/>
        </w:rPr>
        <w:t>VACCINE SAFETY ADDENDUM – ASTRAZENECA</w:t>
      </w:r>
      <w:bookmarkEnd w:id="9"/>
    </w:p>
    <w:p w14:paraId="05A5829C" w14:textId="77777777" w:rsidR="00307457" w:rsidRPr="004E1D19" w:rsidRDefault="00307457" w:rsidP="00307457">
      <w:pPr>
        <w:rPr>
          <w:rFonts w:eastAsia="Times New Roman" w:cs="Calibri"/>
          <w:color w:val="auto"/>
          <w:lang w:val="en-US"/>
        </w:rPr>
      </w:pPr>
      <w:r w:rsidRPr="004E1D19">
        <w:rPr>
          <w:rFonts w:eastAsia="Times New Roman" w:cs="Calibri"/>
          <w:b/>
          <w:bCs/>
          <w:color w:val="auto"/>
          <w:lang w:val="en-US"/>
        </w:rPr>
        <w:t xml:space="preserve">There have been reports from Europe that the AstraZenca vaccine is causing blood clots. Is the AstraZeneca vaccine safe? </w:t>
      </w:r>
    </w:p>
    <w:p w14:paraId="2CBDD1B2" w14:textId="77777777" w:rsidR="00F371CF" w:rsidRPr="005768E9" w:rsidRDefault="00F371CF" w:rsidP="00F371CF">
      <w:pPr>
        <w:rPr>
          <w:rFonts w:eastAsia="Calibri" w:cstheme="minorHAnsi"/>
          <w:color w:val="000000" w:themeColor="text1"/>
        </w:rPr>
      </w:pPr>
      <w:r w:rsidRPr="005768E9">
        <w:rPr>
          <w:rFonts w:eastAsia="Calibri" w:cstheme="minorHAnsi"/>
          <w:color w:val="000000" w:themeColor="text1"/>
        </w:rPr>
        <w:t xml:space="preserve">On </w:t>
      </w:r>
      <w:r w:rsidRPr="00165898">
        <w:rPr>
          <w:rFonts w:eastAsia="Calibri" w:cstheme="minorHAnsi"/>
          <w:color w:val="000000" w:themeColor="text1"/>
        </w:rPr>
        <w:t>March 24</w:t>
      </w:r>
      <w:r w:rsidRPr="005768E9">
        <w:rPr>
          <w:rFonts w:eastAsia="Calibri" w:cstheme="minorHAnsi"/>
          <w:color w:val="000000" w:themeColor="text1"/>
        </w:rPr>
        <w:t xml:space="preserve">, </w:t>
      </w:r>
      <w:r>
        <w:rPr>
          <w:rFonts w:eastAsia="Calibri" w:cstheme="minorHAnsi"/>
          <w:color w:val="000000" w:themeColor="text1"/>
        </w:rPr>
        <w:t xml:space="preserve">2021 </w:t>
      </w:r>
      <w:r w:rsidRPr="005768E9">
        <w:rPr>
          <w:rFonts w:eastAsia="Calibri" w:cstheme="minorHAnsi"/>
          <w:color w:val="000000" w:themeColor="text1"/>
        </w:rPr>
        <w:t>Health Canada i</w:t>
      </w:r>
      <w:r>
        <w:rPr>
          <w:rFonts w:eastAsia="Calibri" w:cstheme="minorHAnsi"/>
          <w:color w:val="000000" w:themeColor="text1"/>
        </w:rPr>
        <w:t xml:space="preserve">ssued </w:t>
      </w:r>
      <w:r w:rsidRPr="005768E9">
        <w:rPr>
          <w:rFonts w:eastAsia="Calibri" w:cstheme="minorHAnsi"/>
          <w:color w:val="000000" w:themeColor="text1"/>
        </w:rPr>
        <w:t xml:space="preserve">guidance on the </w:t>
      </w:r>
      <w:r w:rsidRPr="005768E9">
        <w:rPr>
          <w:rFonts w:eastAsia="Calibri" w:cstheme="minorHAnsi"/>
        </w:rPr>
        <w:t>AstraZeneca</w:t>
      </w:r>
      <w:r>
        <w:rPr>
          <w:rFonts w:eastAsia="Calibri" w:cstheme="minorHAnsi"/>
        </w:rPr>
        <w:t>/COVISHIELD</w:t>
      </w:r>
      <w:r w:rsidRPr="005768E9">
        <w:rPr>
          <w:rFonts w:eastAsia="Calibri" w:cstheme="minorHAnsi"/>
        </w:rPr>
        <w:t xml:space="preserve"> vaccine</w:t>
      </w:r>
      <w:r w:rsidRPr="005768E9">
        <w:rPr>
          <w:rFonts w:eastAsia="Calibri" w:cstheme="minorHAnsi"/>
          <w:color w:val="000000" w:themeColor="text1"/>
        </w:rPr>
        <w:t xml:space="preserve">, following European reports of rare but serious cases of </w:t>
      </w:r>
      <w:r>
        <w:rPr>
          <w:rFonts w:eastAsia="Calibri" w:cstheme="minorHAnsi"/>
          <w:color w:val="000000" w:themeColor="text1"/>
        </w:rPr>
        <w:t xml:space="preserve">blood clots associated with low levels of platelets.  </w:t>
      </w:r>
      <w:r w:rsidRPr="005768E9">
        <w:rPr>
          <w:rFonts w:eastAsia="Calibri" w:cstheme="minorHAnsi"/>
          <w:color w:val="000000" w:themeColor="text1"/>
        </w:rPr>
        <w:t xml:space="preserve">Health Canada </w:t>
      </w:r>
      <w:r>
        <w:rPr>
          <w:rFonts w:eastAsia="Calibri" w:cstheme="minorHAnsi"/>
          <w:color w:val="000000" w:themeColor="text1"/>
        </w:rPr>
        <w:t xml:space="preserve">directed </w:t>
      </w:r>
      <w:r w:rsidRPr="005768E9">
        <w:rPr>
          <w:rFonts w:cstheme="minorHAnsi"/>
        </w:rPr>
        <w:t>AstraZeneca manufacturers to conduct a detailed assessment of the benefits and risks of the vaccine by age and gender</w:t>
      </w:r>
      <w:r>
        <w:rPr>
          <w:rFonts w:cstheme="minorHAnsi"/>
        </w:rPr>
        <w:t xml:space="preserve"> in the Canadian context</w:t>
      </w:r>
      <w:r w:rsidRPr="005768E9">
        <w:rPr>
          <w:rFonts w:cstheme="minorHAnsi"/>
        </w:rPr>
        <w:t xml:space="preserve">.  This information, along with </w:t>
      </w:r>
      <w:r>
        <w:rPr>
          <w:rFonts w:eastAsia="Calibri" w:cstheme="minorHAnsi"/>
          <w:color w:val="000000" w:themeColor="text1"/>
        </w:rPr>
        <w:t>further international evidence and NACI guidelines,</w:t>
      </w:r>
      <w:r w:rsidRPr="005768E9">
        <w:rPr>
          <w:rFonts w:eastAsia="Calibri" w:cstheme="minorHAnsi"/>
          <w:color w:val="000000" w:themeColor="text1"/>
        </w:rPr>
        <w:t xml:space="preserve"> will be used to determine if additional regulatory actions are necessary.</w:t>
      </w:r>
    </w:p>
    <w:p w14:paraId="09226AAA" w14:textId="77777777" w:rsidR="00F371CF" w:rsidRDefault="00F371CF" w:rsidP="00F371CF">
      <w:pPr>
        <w:rPr>
          <w:rFonts w:cstheme="minorHAnsi"/>
        </w:rPr>
      </w:pPr>
    </w:p>
    <w:p w14:paraId="0862BCCD" w14:textId="77777777" w:rsidR="00F371CF" w:rsidRDefault="00F371CF" w:rsidP="00F371CF">
      <w:pPr>
        <w:jc w:val="both"/>
        <w:rPr>
          <w:rFonts w:cstheme="minorHAnsi"/>
        </w:rPr>
      </w:pPr>
      <w:r w:rsidRPr="005768E9">
        <w:rPr>
          <w:rFonts w:eastAsia="Calibri" w:cstheme="minorHAnsi"/>
          <w:color w:val="000000" w:themeColor="text1"/>
        </w:rPr>
        <w:t xml:space="preserve">In the interim, Canada’s National Advisory Committee on Immunization (NACI) is </w:t>
      </w:r>
      <w:r w:rsidRPr="005768E9">
        <w:rPr>
          <w:rFonts w:cstheme="minorHAnsi"/>
        </w:rPr>
        <w:t xml:space="preserve">recommending a </w:t>
      </w:r>
      <w:r>
        <w:rPr>
          <w:rFonts w:cstheme="minorHAnsi"/>
        </w:rPr>
        <w:t xml:space="preserve">precautionary, </w:t>
      </w:r>
      <w:r w:rsidRPr="005768E9">
        <w:rPr>
          <w:rFonts w:cstheme="minorHAnsi"/>
        </w:rPr>
        <w:t>immediate pause in the use of the AstraZeneca vaccine in all individuals less than 55 years of age in Canada</w:t>
      </w:r>
      <w:r>
        <w:rPr>
          <w:rFonts w:cstheme="minorHAnsi"/>
        </w:rPr>
        <w:t xml:space="preserve"> as further information is gathered.</w:t>
      </w:r>
    </w:p>
    <w:p w14:paraId="03147EAA" w14:textId="25D5526A" w:rsidR="00307457" w:rsidRPr="00307457" w:rsidRDefault="00307457" w:rsidP="00307457">
      <w:pPr>
        <w:pStyle w:val="NormalWeb"/>
        <w:shd w:val="clear" w:color="auto" w:fill="FFFFFF" w:themeFill="background1"/>
        <w:rPr>
          <w:rFonts w:asciiTheme="majorHAnsi" w:hAnsiTheme="majorHAnsi" w:cstheme="majorHAnsi"/>
          <w:sz w:val="22"/>
          <w:szCs w:val="22"/>
          <w:lang w:val="en-CA"/>
        </w:rPr>
      </w:pPr>
      <w:r w:rsidRPr="00307457">
        <w:rPr>
          <w:rFonts w:asciiTheme="majorHAnsi" w:hAnsiTheme="majorHAnsi" w:cstheme="majorHAnsi"/>
          <w:b/>
          <w:sz w:val="22"/>
          <w:szCs w:val="22"/>
          <w:lang w:val="en-CA"/>
        </w:rPr>
        <w:t>What exactly has been documented in these cases of blood clots in Europe?</w:t>
      </w:r>
      <w:r>
        <w:rPr>
          <w:rFonts w:asciiTheme="majorHAnsi" w:hAnsiTheme="majorHAnsi" w:cstheme="majorHAnsi"/>
          <w:b/>
          <w:sz w:val="22"/>
          <w:szCs w:val="22"/>
          <w:lang w:val="en-CA"/>
        </w:rPr>
        <w:br/>
      </w:r>
      <w:r w:rsidRPr="00307457">
        <w:rPr>
          <w:rFonts w:asciiTheme="majorHAnsi" w:hAnsiTheme="majorHAnsi" w:cstheme="majorHAnsi"/>
          <w:sz w:val="22"/>
          <w:szCs w:val="22"/>
          <w:lang w:val="en-CA"/>
        </w:rPr>
        <w:t xml:space="preserve">The UK and EU have reported rare cases of serious blood clots associated with low blood platelets after receiving the AstraZeneca vaccine. To date, the majority have occurred within 7-14 days after vaccination. </w:t>
      </w:r>
    </w:p>
    <w:p w14:paraId="5C408876" w14:textId="77777777" w:rsidR="00307457" w:rsidRDefault="00307457" w:rsidP="00307457">
      <w:pPr>
        <w:pStyle w:val="NormalWeb"/>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Cases identified so far have been primarily in women under the age of 55 years, which may be because of the larger number of female health care workers being vaccinated with Astra Zeneca. Young healthcare workers, one of the early priority groups receiving this vaccine globally, include a higher proportion of women. </w:t>
      </w:r>
    </w:p>
    <w:p w14:paraId="2F9CC389" w14:textId="7A019421" w:rsidR="00307457" w:rsidRPr="00307457" w:rsidRDefault="00307457" w:rsidP="00307457">
      <w:pPr>
        <w:pStyle w:val="NormalWeb"/>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This rare, adverse event is being referred to as “Vaccine-Induced Prothromboti</w:t>
      </w:r>
      <w:r w:rsidR="004F71F6">
        <w:rPr>
          <w:rFonts w:asciiTheme="majorHAnsi" w:hAnsiTheme="majorHAnsi" w:cstheme="majorHAnsi"/>
          <w:sz w:val="22"/>
          <w:szCs w:val="22"/>
          <w:lang w:val="en-CA"/>
        </w:rPr>
        <w:t>c Immune Thrombocytopenia” (VITT). VIT</w:t>
      </w:r>
      <w:r w:rsidRPr="00307457">
        <w:rPr>
          <w:rFonts w:asciiTheme="majorHAnsi" w:hAnsiTheme="majorHAnsi" w:cstheme="majorHAnsi"/>
          <w:sz w:val="22"/>
          <w:szCs w:val="22"/>
          <w:lang w:val="en-CA"/>
        </w:rPr>
        <w:t xml:space="preserve">T is rare, occurring in anywhere from one in every 100,000 people to one in one million people immunized with this vaccine. </w:t>
      </w:r>
    </w:p>
    <w:p w14:paraId="2C062308" w14:textId="77777777" w:rsidR="00307457" w:rsidRPr="00307457" w:rsidRDefault="00307457" w:rsidP="00307457">
      <w:pPr>
        <w:pStyle w:val="NormalWeb"/>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This adverse event has not been identified following receipt of Moderna and Pfizer COVID-19 vaccines (mRNA vaccines).</w:t>
      </w:r>
    </w:p>
    <w:p w14:paraId="513FFC40" w14:textId="7442C80C" w:rsidR="00307457" w:rsidRPr="00307457" w:rsidRDefault="004F71F6" w:rsidP="00307457">
      <w:pPr>
        <w:pStyle w:val="NormalWeb"/>
        <w:shd w:val="clear" w:color="auto" w:fill="FFFFFF" w:themeFill="background1"/>
        <w:rPr>
          <w:rFonts w:asciiTheme="majorHAnsi" w:hAnsiTheme="majorHAnsi" w:cstheme="majorHAnsi"/>
          <w:b/>
          <w:sz w:val="22"/>
          <w:szCs w:val="22"/>
          <w:lang w:val="en-CA"/>
        </w:rPr>
      </w:pPr>
      <w:r>
        <w:rPr>
          <w:rFonts w:asciiTheme="majorHAnsi" w:hAnsiTheme="majorHAnsi" w:cstheme="majorHAnsi"/>
          <w:b/>
          <w:sz w:val="22"/>
          <w:szCs w:val="22"/>
          <w:lang w:val="en-CA"/>
        </w:rPr>
        <w:t>Is VIT</w:t>
      </w:r>
      <w:r w:rsidR="00307457" w:rsidRPr="00307457">
        <w:rPr>
          <w:rFonts w:asciiTheme="majorHAnsi" w:hAnsiTheme="majorHAnsi" w:cstheme="majorHAnsi"/>
          <w:b/>
          <w:sz w:val="22"/>
          <w:szCs w:val="22"/>
          <w:lang w:val="en-CA"/>
        </w:rPr>
        <w:t>T treatable?</w:t>
      </w:r>
      <w:r w:rsidR="00307457">
        <w:rPr>
          <w:rFonts w:asciiTheme="majorHAnsi" w:hAnsiTheme="majorHAnsi" w:cstheme="majorHAnsi"/>
          <w:b/>
          <w:sz w:val="22"/>
          <w:szCs w:val="22"/>
          <w:lang w:val="en-CA"/>
        </w:rPr>
        <w:br/>
      </w:r>
      <w:r w:rsidR="00307457" w:rsidRPr="00307457">
        <w:rPr>
          <w:rFonts w:asciiTheme="majorHAnsi" w:hAnsiTheme="majorHAnsi" w:cstheme="majorHAnsi"/>
          <w:sz w:val="22"/>
          <w:szCs w:val="22"/>
          <w:lang w:val="en-CA"/>
        </w:rPr>
        <w:t xml:space="preserve">Yes. The outcome of </w:t>
      </w:r>
      <w:r>
        <w:rPr>
          <w:rFonts w:asciiTheme="majorHAnsi" w:hAnsiTheme="majorHAnsi" w:cstheme="majorHAnsi"/>
          <w:sz w:val="22"/>
          <w:szCs w:val="22"/>
          <w:lang w:val="en-CA"/>
        </w:rPr>
        <w:t>VITT</w:t>
      </w:r>
      <w:r w:rsidR="00307457" w:rsidRPr="00307457">
        <w:rPr>
          <w:rFonts w:asciiTheme="majorHAnsi" w:hAnsiTheme="majorHAnsi" w:cstheme="majorHAnsi"/>
          <w:sz w:val="22"/>
          <w:szCs w:val="22"/>
          <w:lang w:val="en-CA"/>
        </w:rPr>
        <w:t xml:space="preserve"> can be serious, but it can be treated if diagnosed early.</w:t>
      </w:r>
    </w:p>
    <w:p w14:paraId="06921F6F" w14:textId="6CED8BFF" w:rsidR="00307457" w:rsidRPr="00307457" w:rsidRDefault="00307457" w:rsidP="00307457">
      <w:pPr>
        <w:pStyle w:val="NormalWeb"/>
        <w:shd w:val="clear" w:color="auto" w:fill="FFFFFF" w:themeFill="background1"/>
        <w:rPr>
          <w:rFonts w:asciiTheme="majorHAnsi" w:hAnsiTheme="majorHAnsi" w:cstheme="majorHAnsi"/>
          <w:b/>
          <w:sz w:val="22"/>
          <w:szCs w:val="22"/>
          <w:lang w:val="en-CA"/>
        </w:rPr>
      </w:pPr>
      <w:r w:rsidRPr="00307457">
        <w:rPr>
          <w:rFonts w:asciiTheme="majorHAnsi" w:hAnsiTheme="majorHAnsi" w:cstheme="majorHAnsi"/>
          <w:b/>
          <w:sz w:val="22"/>
          <w:szCs w:val="22"/>
          <w:lang w:val="en-CA"/>
        </w:rPr>
        <w:t xml:space="preserve">Were any risk factors identified as increasing an individual’s risk for </w:t>
      </w:r>
      <w:r w:rsidR="004F71F6">
        <w:rPr>
          <w:rFonts w:asciiTheme="majorHAnsi" w:hAnsiTheme="majorHAnsi" w:cstheme="majorHAnsi"/>
          <w:b/>
          <w:sz w:val="22"/>
          <w:szCs w:val="22"/>
          <w:lang w:val="en-CA"/>
        </w:rPr>
        <w:t>VITT</w:t>
      </w:r>
      <w:r w:rsidRPr="00307457">
        <w:rPr>
          <w:rFonts w:asciiTheme="majorHAnsi" w:hAnsiTheme="majorHAnsi" w:cstheme="majorHAnsi"/>
          <w:b/>
          <w:sz w:val="22"/>
          <w:szCs w:val="22"/>
          <w:lang w:val="en-CA"/>
        </w:rPr>
        <w:t>?</w:t>
      </w:r>
      <w:r>
        <w:rPr>
          <w:rFonts w:asciiTheme="majorHAnsi" w:hAnsiTheme="majorHAnsi" w:cstheme="majorHAnsi"/>
          <w:b/>
          <w:sz w:val="22"/>
          <w:szCs w:val="22"/>
          <w:lang w:val="en-CA"/>
        </w:rPr>
        <w:br/>
      </w:r>
      <w:r w:rsidRPr="00307457">
        <w:rPr>
          <w:rFonts w:asciiTheme="majorHAnsi" w:hAnsiTheme="majorHAnsi" w:cstheme="majorHAnsi"/>
          <w:sz w:val="22"/>
          <w:szCs w:val="22"/>
          <w:lang w:val="en-CA"/>
        </w:rPr>
        <w:t xml:space="preserve">At this time no other risk factors have consistently been identified in patients who develop </w:t>
      </w:r>
      <w:r w:rsidR="004F71F6">
        <w:rPr>
          <w:rFonts w:asciiTheme="majorHAnsi" w:hAnsiTheme="majorHAnsi" w:cstheme="majorHAnsi"/>
          <w:sz w:val="22"/>
          <w:szCs w:val="22"/>
          <w:lang w:val="en-CA"/>
        </w:rPr>
        <w:t>VITT</w:t>
      </w:r>
      <w:r w:rsidRPr="00307457">
        <w:rPr>
          <w:rFonts w:asciiTheme="majorHAnsi" w:hAnsiTheme="majorHAnsi" w:cstheme="majorHAnsi"/>
          <w:sz w:val="22"/>
          <w:szCs w:val="22"/>
          <w:lang w:val="en-CA"/>
        </w:rPr>
        <w:t xml:space="preserve">. </w:t>
      </w:r>
    </w:p>
    <w:p w14:paraId="79D4CC34" w14:textId="61A7B42C" w:rsidR="00307457" w:rsidRPr="00307457" w:rsidRDefault="00307457" w:rsidP="00307457">
      <w:pPr>
        <w:pStyle w:val="NormalWeb"/>
        <w:shd w:val="clear" w:color="auto" w:fill="FFFFFF" w:themeFill="background1"/>
        <w:rPr>
          <w:rFonts w:asciiTheme="majorHAnsi" w:hAnsiTheme="majorHAnsi" w:cstheme="majorHAnsi"/>
          <w:b/>
          <w:sz w:val="22"/>
          <w:szCs w:val="22"/>
          <w:lang w:val="en-CA"/>
        </w:rPr>
      </w:pPr>
      <w:r w:rsidRPr="00307457">
        <w:rPr>
          <w:rFonts w:asciiTheme="majorHAnsi" w:hAnsiTheme="majorHAnsi" w:cstheme="majorHAnsi"/>
          <w:b/>
          <w:sz w:val="22"/>
          <w:szCs w:val="22"/>
          <w:lang w:val="en-CA"/>
        </w:rPr>
        <w:lastRenderedPageBreak/>
        <w:t>If you have received the Astra Zeneca vaccine, what should you watch for?</w:t>
      </w:r>
      <w:r>
        <w:rPr>
          <w:rFonts w:asciiTheme="majorHAnsi" w:hAnsiTheme="majorHAnsi" w:cstheme="majorHAnsi"/>
          <w:b/>
          <w:sz w:val="22"/>
          <w:szCs w:val="22"/>
          <w:lang w:val="en-CA"/>
        </w:rPr>
        <w:br/>
      </w:r>
      <w:r w:rsidRPr="00307457">
        <w:rPr>
          <w:rFonts w:asciiTheme="majorHAnsi" w:hAnsiTheme="majorHAnsi" w:cstheme="majorHAnsi"/>
          <w:sz w:val="22"/>
          <w:szCs w:val="22"/>
          <w:lang w:val="en-CA"/>
        </w:rPr>
        <w:t xml:space="preserve">There is no cause for concern for anyone who was vaccinated with AstraZeneca more than 20 days ago, regardless of age. If reactions develop, it’s usually within 20 days. </w:t>
      </w:r>
    </w:p>
    <w:p w14:paraId="7E0E99DC" w14:textId="55C9EBC1" w:rsidR="00307457" w:rsidRPr="00307457" w:rsidRDefault="00307457" w:rsidP="00307457">
      <w:pPr>
        <w:pStyle w:val="NormalWeb"/>
        <w:shd w:val="clear" w:color="auto" w:fill="FFFFFF" w:themeFill="background1"/>
        <w:rPr>
          <w:rFonts w:asciiTheme="majorHAnsi" w:hAnsiTheme="majorHAnsi" w:cstheme="majorHAnsi"/>
          <w:sz w:val="22"/>
          <w:szCs w:val="22"/>
          <w:lang w:val="en-CA"/>
        </w:rPr>
      </w:pPr>
      <w:r w:rsidRPr="00307457">
        <w:rPr>
          <w:rFonts w:asciiTheme="majorHAnsi" w:hAnsiTheme="majorHAnsi" w:cstheme="majorHAnsi"/>
          <w:sz w:val="22"/>
          <w:szCs w:val="22"/>
          <w:lang w:val="en-CA"/>
        </w:rPr>
        <w:t>Anyone vaccinated with AstraZeneca less than 20 days ago should monitor for specific symptoms, and seek immediate medical attention in the unlikely event that any arise. Symptoms include:</w:t>
      </w:r>
    </w:p>
    <w:p w14:paraId="11318662" w14:textId="77777777" w:rsidR="00307457" w:rsidRPr="00307457" w:rsidRDefault="00307457" w:rsidP="00307457">
      <w:pPr>
        <w:pStyle w:val="NormalWeb"/>
        <w:numPr>
          <w:ilvl w:val="0"/>
          <w:numId w:val="13"/>
        </w:numPr>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shortness of breath, </w:t>
      </w:r>
    </w:p>
    <w:p w14:paraId="33FD2203" w14:textId="77777777" w:rsidR="00307457" w:rsidRPr="00307457" w:rsidRDefault="00307457" w:rsidP="00307457">
      <w:pPr>
        <w:pStyle w:val="NormalWeb"/>
        <w:numPr>
          <w:ilvl w:val="0"/>
          <w:numId w:val="13"/>
        </w:numPr>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chest pain, </w:t>
      </w:r>
    </w:p>
    <w:p w14:paraId="110EA0B7" w14:textId="77777777" w:rsidR="00307457" w:rsidRPr="00307457" w:rsidRDefault="00307457" w:rsidP="00307457">
      <w:pPr>
        <w:pStyle w:val="NormalWeb"/>
        <w:numPr>
          <w:ilvl w:val="0"/>
          <w:numId w:val="13"/>
        </w:numPr>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leg swelling, </w:t>
      </w:r>
    </w:p>
    <w:p w14:paraId="793834DD" w14:textId="77777777" w:rsidR="00307457" w:rsidRPr="00307457" w:rsidRDefault="00307457" w:rsidP="00307457">
      <w:pPr>
        <w:pStyle w:val="NormalWeb"/>
        <w:numPr>
          <w:ilvl w:val="0"/>
          <w:numId w:val="13"/>
        </w:numPr>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persistent abdominal pain, </w:t>
      </w:r>
    </w:p>
    <w:p w14:paraId="7C50FED0" w14:textId="77777777" w:rsidR="00307457" w:rsidRPr="00307457" w:rsidRDefault="00307457" w:rsidP="00307457">
      <w:pPr>
        <w:pStyle w:val="NormalWeb"/>
        <w:numPr>
          <w:ilvl w:val="0"/>
          <w:numId w:val="13"/>
        </w:numPr>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sudden onset of severe or persistent worsening headaches or blurred vision, </w:t>
      </w:r>
    </w:p>
    <w:p w14:paraId="4A4C6D92" w14:textId="77777777" w:rsidR="00307457" w:rsidRPr="00307457" w:rsidRDefault="00307457" w:rsidP="00307457">
      <w:pPr>
        <w:pStyle w:val="NormalWeb"/>
        <w:numPr>
          <w:ilvl w:val="0"/>
          <w:numId w:val="13"/>
        </w:numPr>
        <w:shd w:val="clear" w:color="auto" w:fill="FFFFFF" w:themeFill="background1"/>
        <w:spacing w:after="0"/>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and skin bruising (other than at the site of vaccination). </w:t>
      </w:r>
    </w:p>
    <w:p w14:paraId="31AF49C2" w14:textId="4194D119" w:rsidR="00307457" w:rsidRPr="00307457" w:rsidRDefault="00307457" w:rsidP="00307457">
      <w:pPr>
        <w:pStyle w:val="NormalWeb"/>
        <w:shd w:val="clear" w:color="auto" w:fill="FFFFFF" w:themeFill="background1"/>
        <w:rPr>
          <w:rFonts w:asciiTheme="majorHAnsi" w:hAnsiTheme="majorHAnsi" w:cstheme="majorHAnsi"/>
          <w:sz w:val="22"/>
          <w:szCs w:val="22"/>
          <w:lang w:val="en-CA"/>
        </w:rPr>
      </w:pPr>
      <w:r w:rsidRPr="00307457">
        <w:rPr>
          <w:rFonts w:asciiTheme="majorHAnsi" w:hAnsiTheme="majorHAnsi" w:cstheme="majorHAnsi"/>
          <w:sz w:val="22"/>
          <w:szCs w:val="22"/>
          <w:lang w:val="en-CA"/>
        </w:rPr>
        <w:t xml:space="preserve">The same is true for anyone over 55 who receives the AZ vaccine going forward. In the rare cases where blood clots have developed, it’s been within 20 days of the vaccine. </w:t>
      </w:r>
    </w:p>
    <w:p w14:paraId="1525FEFF" w14:textId="78146E38" w:rsidR="00307457" w:rsidRPr="00307457" w:rsidRDefault="00307457" w:rsidP="00307457">
      <w:pPr>
        <w:pStyle w:val="NormalWeb"/>
        <w:shd w:val="clear" w:color="auto" w:fill="FFFFFF" w:themeFill="background1"/>
        <w:rPr>
          <w:rFonts w:asciiTheme="majorHAnsi" w:hAnsiTheme="majorHAnsi" w:cstheme="majorHAnsi"/>
          <w:sz w:val="22"/>
          <w:szCs w:val="22"/>
          <w:lang w:val="en-CA"/>
        </w:rPr>
      </w:pPr>
      <w:r w:rsidRPr="00307457">
        <w:rPr>
          <w:rFonts w:asciiTheme="majorHAnsi" w:hAnsiTheme="majorHAnsi" w:cstheme="majorHAnsi"/>
          <w:b/>
          <w:sz w:val="22"/>
          <w:szCs w:val="22"/>
          <w:lang w:val="en-CA"/>
        </w:rPr>
        <w:t xml:space="preserve">It’s important to </w:t>
      </w:r>
      <w:r w:rsidRPr="00307457">
        <w:rPr>
          <w:rFonts w:asciiTheme="majorHAnsi" w:hAnsiTheme="majorHAnsi" w:cstheme="majorHAnsi"/>
          <w:sz w:val="22"/>
          <w:szCs w:val="22"/>
          <w:lang w:val="en-CA"/>
        </w:rPr>
        <w:t xml:space="preserve">note that the risk of serious, adverse reactions such as blood clots is extremely low, and in those rare cases primarily identified in women under 55. There have been no reported cases of </w:t>
      </w:r>
      <w:r w:rsidR="004F71F6">
        <w:rPr>
          <w:rFonts w:asciiTheme="majorHAnsi" w:hAnsiTheme="majorHAnsi" w:cstheme="majorHAnsi"/>
          <w:sz w:val="22"/>
          <w:szCs w:val="22"/>
          <w:lang w:val="en-CA"/>
        </w:rPr>
        <w:t>VITT</w:t>
      </w:r>
      <w:r w:rsidRPr="00307457">
        <w:rPr>
          <w:rFonts w:asciiTheme="majorHAnsi" w:hAnsiTheme="majorHAnsi" w:cstheme="majorHAnsi"/>
          <w:sz w:val="22"/>
          <w:szCs w:val="22"/>
          <w:lang w:val="en-CA"/>
        </w:rPr>
        <w:t xml:space="preserve"> to-date in Canada. </w:t>
      </w:r>
    </w:p>
    <w:p w14:paraId="7FE74986" w14:textId="573D842B" w:rsidR="00307457" w:rsidRDefault="00307457" w:rsidP="004F71F6">
      <w:pPr>
        <w:pStyle w:val="NormalWeb"/>
        <w:shd w:val="clear" w:color="auto" w:fill="FFFFFF" w:themeFill="background1"/>
        <w:rPr>
          <w:rFonts w:asciiTheme="majorHAnsi" w:hAnsiTheme="majorHAnsi" w:cstheme="majorHAnsi"/>
          <w:sz w:val="22"/>
          <w:szCs w:val="22"/>
          <w:lang w:val="en-CA"/>
        </w:rPr>
      </w:pPr>
      <w:r w:rsidRPr="00307457">
        <w:rPr>
          <w:rFonts w:asciiTheme="majorHAnsi" w:hAnsiTheme="majorHAnsi" w:cstheme="majorHAnsi"/>
          <w:b/>
          <w:sz w:val="22"/>
          <w:szCs w:val="22"/>
          <w:lang w:val="en-CA"/>
        </w:rPr>
        <w:t>If I received my first dose of the AstraZeneca vaccine, will I get AstraZeneca for my second dose or another COVID-19 vaccine?</w:t>
      </w:r>
      <w:r>
        <w:rPr>
          <w:rFonts w:asciiTheme="majorHAnsi" w:hAnsiTheme="majorHAnsi" w:cstheme="majorHAnsi"/>
          <w:b/>
          <w:sz w:val="22"/>
          <w:szCs w:val="22"/>
          <w:lang w:val="en-CA"/>
        </w:rPr>
        <w:br/>
      </w:r>
      <w:r w:rsidR="004F71F6">
        <w:rPr>
          <w:rFonts w:asciiTheme="majorHAnsi" w:hAnsiTheme="majorHAnsi" w:cstheme="majorHAnsi"/>
          <w:sz w:val="22"/>
          <w:szCs w:val="22"/>
          <w:lang w:val="en-CA"/>
        </w:rPr>
        <w:t>Effective June 1, 2021, individuals</w:t>
      </w:r>
      <w:r w:rsidR="004F71F6" w:rsidRPr="004F71F6">
        <w:rPr>
          <w:rFonts w:asciiTheme="majorHAnsi" w:hAnsiTheme="majorHAnsi" w:cstheme="majorHAnsi"/>
          <w:sz w:val="22"/>
          <w:szCs w:val="22"/>
        </w:rPr>
        <w:t xml:space="preserve"> who received a first dose of the AstraZeneca vaccine may receive either AstraZeneca vaccine or an mRNA vaccine (Pfizer or Moderna) for their second dose, unless contraindicated</w:t>
      </w:r>
      <w:r w:rsidR="004F71F6">
        <w:t xml:space="preserve">. </w:t>
      </w:r>
      <w:r w:rsidR="004F71F6">
        <w:br/>
      </w:r>
    </w:p>
    <w:p w14:paraId="7BC48A0D" w14:textId="5E17FFCE" w:rsidR="00B13DB0" w:rsidRDefault="00B13DB0" w:rsidP="00B13DB0">
      <w:pPr>
        <w:pStyle w:val="Heading2"/>
        <w:rPr>
          <w:color w:val="9BBB59" w:themeColor="accent3"/>
          <w:sz w:val="24"/>
          <w:szCs w:val="24"/>
        </w:rPr>
      </w:pPr>
      <w:bookmarkStart w:id="10" w:name="_Toc64456720"/>
      <w:bookmarkStart w:id="11" w:name="_Toc73470049"/>
      <w:r w:rsidRPr="00726441">
        <w:rPr>
          <w:color w:val="9BBB59" w:themeColor="accent3"/>
          <w:sz w:val="24"/>
          <w:szCs w:val="24"/>
        </w:rPr>
        <w:t>SEQUENCING</w:t>
      </w:r>
      <w:bookmarkEnd w:id="10"/>
      <w:bookmarkEnd w:id="11"/>
    </w:p>
    <w:p w14:paraId="3DF0FD19" w14:textId="77777777" w:rsidR="00B13DB0" w:rsidRPr="00726441" w:rsidRDefault="00B13DB0" w:rsidP="00B13DB0"/>
    <w:p w14:paraId="612A82F8" w14:textId="77777777" w:rsidR="00B13DB0" w:rsidRPr="000A52F7" w:rsidRDefault="00B13DB0" w:rsidP="00B13DB0">
      <w:pPr>
        <w:rPr>
          <w:rFonts w:asciiTheme="majorHAnsi" w:hAnsiTheme="majorHAnsi" w:cs="Arial"/>
          <w:b/>
        </w:rPr>
      </w:pPr>
      <w:r w:rsidRPr="000A52F7">
        <w:rPr>
          <w:rFonts w:asciiTheme="majorHAnsi" w:hAnsiTheme="majorHAnsi" w:cs="Arial"/>
          <w:b/>
        </w:rPr>
        <w:t>How were the priority groups/categories for immunizations determined?</w:t>
      </w:r>
    </w:p>
    <w:p w14:paraId="36EF4A99" w14:textId="77777777" w:rsidR="00B13DB0" w:rsidRPr="00CD205C" w:rsidRDefault="00B13DB0" w:rsidP="00B13DB0">
      <w:pPr>
        <w:rPr>
          <w:rFonts w:asciiTheme="majorHAnsi" w:hAnsiTheme="majorHAnsi" w:cs="Arial"/>
        </w:rPr>
      </w:pPr>
      <w:r w:rsidRPr="000A52F7">
        <w:rPr>
          <w:rFonts w:asciiTheme="majorHAnsi" w:hAnsiTheme="majorHAnsi" w:cs="Arial"/>
        </w:rPr>
        <w:t>Saskatchewan’s immunization delivery plan is based on a phased approach to providing vaccines to the people of the province. It is based on ensuring the highest priority people – and those most at risk – receive access to the vaccine first. Given the current shortage of COVID-19 vaccine in Canada and around the world, a phased approach helps ensure the people who need it most receive it first.</w:t>
      </w:r>
    </w:p>
    <w:p w14:paraId="150D95A5" w14:textId="77777777" w:rsidR="00B13DB0" w:rsidRDefault="00B13DB0" w:rsidP="00B13DB0">
      <w:pPr>
        <w:rPr>
          <w:rFonts w:asciiTheme="majorHAnsi" w:hAnsiTheme="majorHAnsi" w:cstheme="majorBidi"/>
          <w:color w:val="auto"/>
          <w:lang w:val="en-US"/>
        </w:rPr>
      </w:pPr>
    </w:p>
    <w:p w14:paraId="3E9A1B89" w14:textId="4473B6CA" w:rsidR="00B13DB0" w:rsidRPr="000A52F7" w:rsidRDefault="00B13DB0" w:rsidP="00B13DB0">
      <w:pPr>
        <w:rPr>
          <w:rFonts w:asciiTheme="majorHAnsi" w:hAnsiTheme="majorHAnsi" w:cstheme="majorBidi"/>
          <w:b/>
          <w:color w:val="auto"/>
          <w:lang w:val="en-US"/>
        </w:rPr>
      </w:pPr>
      <w:r w:rsidRPr="000A52F7">
        <w:rPr>
          <w:rFonts w:asciiTheme="majorHAnsi" w:hAnsiTheme="majorHAnsi" w:cstheme="majorBidi"/>
          <w:b/>
          <w:color w:val="auto"/>
          <w:lang w:val="en-US"/>
        </w:rPr>
        <w:t>What are the order of sequencing/priority populations for immunization?</w:t>
      </w:r>
    </w:p>
    <w:p w14:paraId="702C9ACD" w14:textId="77777777" w:rsidR="00225473" w:rsidRDefault="00225473" w:rsidP="004F0465">
      <w:pPr>
        <w:rPr>
          <w:rFonts w:asciiTheme="majorHAnsi" w:hAnsiTheme="majorHAnsi" w:cs="Arial"/>
          <w:color w:val="auto"/>
        </w:rPr>
      </w:pPr>
      <w:r>
        <w:rPr>
          <w:rFonts w:asciiTheme="majorHAnsi" w:hAnsiTheme="majorHAnsi" w:cs="Arial"/>
          <w:color w:val="auto"/>
        </w:rPr>
        <w:t>As of June 1, 2021, priority populations have been offered access to second dose immunizations. Sequencing for second doses continues by age, similar to first dose immunizations, OR by the date of the first immunization. As of June 2, 2021, second dose immunizations are open to anyone 65 or older, OR anyone who received their first dose on or before March 22.</w:t>
      </w:r>
    </w:p>
    <w:p w14:paraId="255A0854" w14:textId="77777777" w:rsidR="00225473" w:rsidRDefault="00225473" w:rsidP="004F0465">
      <w:pPr>
        <w:rPr>
          <w:rFonts w:asciiTheme="majorHAnsi" w:hAnsiTheme="majorHAnsi" w:cs="Arial"/>
          <w:color w:val="auto"/>
        </w:rPr>
      </w:pPr>
    </w:p>
    <w:p w14:paraId="7377427F" w14:textId="77777777" w:rsidR="00225473" w:rsidRDefault="00225473" w:rsidP="004F0465">
      <w:pPr>
        <w:rPr>
          <w:rFonts w:asciiTheme="majorHAnsi" w:hAnsiTheme="majorHAnsi" w:cs="Arial"/>
          <w:color w:val="auto"/>
        </w:rPr>
      </w:pPr>
    </w:p>
    <w:p w14:paraId="6DDE9E19" w14:textId="6B06211F" w:rsidR="004F0465" w:rsidRPr="00581E90" w:rsidRDefault="00225473" w:rsidP="004F0465">
      <w:pPr>
        <w:rPr>
          <w:i/>
        </w:rPr>
      </w:pPr>
      <w:r>
        <w:rPr>
          <w:rFonts w:asciiTheme="majorHAnsi" w:hAnsiTheme="majorHAnsi" w:cs="Arial"/>
          <w:i/>
          <w:color w:val="auto"/>
        </w:rPr>
        <w:t>For additional information on Phase 1 sequencing, and/or priority populations please contact your IHICCs Communications Officer to request archived Q&amp;A materials.</w:t>
      </w:r>
      <w:r w:rsidR="00725977">
        <w:rPr>
          <w:i/>
        </w:rPr>
        <w:br/>
      </w:r>
    </w:p>
    <w:p w14:paraId="56908857" w14:textId="01BD0ED2" w:rsidR="00725977" w:rsidRDefault="00725977" w:rsidP="00725977">
      <w:pPr>
        <w:pStyle w:val="Heading2"/>
        <w:rPr>
          <w:color w:val="76923C" w:themeColor="accent3" w:themeShade="BF"/>
        </w:rPr>
      </w:pPr>
      <w:bookmarkStart w:id="12" w:name="_Toc73470050"/>
      <w:r>
        <w:rPr>
          <w:color w:val="76923C" w:themeColor="accent3" w:themeShade="BF"/>
        </w:rPr>
        <w:lastRenderedPageBreak/>
        <w:t xml:space="preserve">SCHOOL </w:t>
      </w:r>
      <w:r w:rsidR="00B524D9">
        <w:rPr>
          <w:color w:val="76923C" w:themeColor="accent3" w:themeShade="BF"/>
        </w:rPr>
        <w:t>IMMUNIZATION PROGRAM</w:t>
      </w:r>
      <w:r>
        <w:rPr>
          <w:color w:val="76923C" w:themeColor="accent3" w:themeShade="BF"/>
        </w:rPr>
        <w:t xml:space="preserve"> – AGES 12 -17</w:t>
      </w:r>
      <w:bookmarkEnd w:id="12"/>
    </w:p>
    <w:p w14:paraId="0849E478" w14:textId="0EE99558" w:rsidR="00725977" w:rsidRPr="00725977" w:rsidRDefault="00725977" w:rsidP="00725977">
      <w:pPr>
        <w:rPr>
          <w:rFonts w:eastAsiaTheme="minorHAnsi"/>
          <w:b/>
        </w:rPr>
      </w:pPr>
      <w:r>
        <w:br/>
      </w:r>
      <w:r w:rsidRPr="00725977">
        <w:rPr>
          <w:b/>
        </w:rPr>
        <w:t>How and when does the SHA plan to vaccinate children ages 12-17?</w:t>
      </w:r>
    </w:p>
    <w:p w14:paraId="15CE724A" w14:textId="0B49D69C" w:rsidR="00725977" w:rsidRPr="00725977" w:rsidRDefault="00725977" w:rsidP="00725977">
      <w:r w:rsidRPr="00725977">
        <w:t xml:space="preserve">Beginning </w:t>
      </w:r>
      <w:r w:rsidR="00BB6809">
        <w:t xml:space="preserve">the week of May 31, </w:t>
      </w:r>
      <w:r w:rsidRPr="00725977">
        <w:t>SHA staff, in partnership with the school divisions will continue with its mass immunization campaign targeting school aged children (12-17) throughout the province.</w:t>
      </w:r>
    </w:p>
    <w:p w14:paraId="2C03382E" w14:textId="77777777" w:rsidR="00725977" w:rsidRPr="00725977" w:rsidRDefault="00725977" w:rsidP="00725977"/>
    <w:p w14:paraId="128F1880" w14:textId="6EB15069" w:rsidR="00725977" w:rsidRDefault="00725977" w:rsidP="00725977">
      <w:r w:rsidRPr="00725977">
        <w:t>Again, this is a monumental task, but we have been planning for this for quite some time: there are 61,950 children between 12-15 years old and 90,989 aged 12-17. We plan to finish all of these vaccinations by the end of the school year.</w:t>
      </w:r>
    </w:p>
    <w:p w14:paraId="2366B0ED" w14:textId="078672B4" w:rsidR="00B524D9" w:rsidRDefault="00B524D9" w:rsidP="00725977"/>
    <w:p w14:paraId="75B315F5" w14:textId="77777777" w:rsidR="00B524D9" w:rsidRPr="00CB6926" w:rsidRDefault="00B524D9" w:rsidP="00B524D9">
      <w:pPr>
        <w:shd w:val="clear" w:color="auto" w:fill="FFFFFF"/>
        <w:spacing w:after="150"/>
        <w:rPr>
          <w:rFonts w:cs="Calibri"/>
        </w:rPr>
      </w:pPr>
      <w:r>
        <w:t xml:space="preserve">For more information on the School Immunization Program please visit </w:t>
      </w:r>
      <w:hyperlink r:id="rId17" w:history="1">
        <w:r w:rsidRPr="00BD09FF">
          <w:rPr>
            <w:rStyle w:val="Hyperlink"/>
            <w:rFonts w:cs="Calibri"/>
          </w:rPr>
          <w:t>www.saskatchewan.ca/covid19-youth-vaccine</w:t>
        </w:r>
      </w:hyperlink>
      <w:r w:rsidRPr="00BD09FF">
        <w:rPr>
          <w:rFonts w:cs="Calibri"/>
        </w:rPr>
        <w:t>.</w:t>
      </w:r>
    </w:p>
    <w:p w14:paraId="4BEB1B10" w14:textId="3272B5BE" w:rsidR="00B524D9" w:rsidRPr="00725977" w:rsidRDefault="00B524D9" w:rsidP="00725977"/>
    <w:p w14:paraId="16ABAD89" w14:textId="77777777" w:rsidR="00725977" w:rsidRPr="00725977" w:rsidRDefault="00725977" w:rsidP="00725977"/>
    <w:p w14:paraId="4564019D" w14:textId="4F289E9C" w:rsidR="006B0DD8" w:rsidRPr="006B0DD8" w:rsidRDefault="006B0DD8" w:rsidP="006B0DD8">
      <w:pPr>
        <w:rPr>
          <w:b/>
        </w:rPr>
      </w:pPr>
      <w:r w:rsidRPr="006B0DD8">
        <w:rPr>
          <w:b/>
        </w:rPr>
        <w:t xml:space="preserve">What vaccine will </w:t>
      </w:r>
      <w:r w:rsidR="00BB6809">
        <w:rPr>
          <w:b/>
        </w:rPr>
        <w:t>youth</w:t>
      </w:r>
      <w:r w:rsidRPr="006B0DD8">
        <w:rPr>
          <w:b/>
        </w:rPr>
        <w:t xml:space="preserve"> be getting – is it safe for </w:t>
      </w:r>
      <w:r w:rsidR="00BB6809">
        <w:rPr>
          <w:b/>
        </w:rPr>
        <w:t>children</w:t>
      </w:r>
      <w:r w:rsidRPr="006B0DD8">
        <w:rPr>
          <w:b/>
        </w:rPr>
        <w:t>?</w:t>
      </w:r>
    </w:p>
    <w:p w14:paraId="6C90CFED" w14:textId="0F58EE2A" w:rsidR="006B0DD8" w:rsidRPr="006B0DD8" w:rsidRDefault="00BB6809" w:rsidP="006B0DD8">
      <w:r>
        <w:t>SHA will be administering</w:t>
      </w:r>
      <w:r w:rsidR="006B0DD8" w:rsidRPr="006B0DD8">
        <w:t xml:space="preserve"> the Pfizer BioNtech vaccine. It is approved for use and has been proven safe for anyone 12 and older, based on clinical trials and scientific evidence. All of the COVID-19 vaccines in Saskatchewan are safe and approved by Health Canada. All of them are important to help protect the population from severe illness and death from COVID-19.</w:t>
      </w:r>
    </w:p>
    <w:p w14:paraId="0A859908" w14:textId="77777777" w:rsidR="006B0DD8" w:rsidRPr="006B0DD8" w:rsidRDefault="006B0DD8" w:rsidP="006B0DD8">
      <w:pPr>
        <w:rPr>
          <w:b/>
        </w:rPr>
      </w:pPr>
    </w:p>
    <w:p w14:paraId="424C8AF8" w14:textId="77777777" w:rsidR="006B0DD8" w:rsidRPr="006B0DD8" w:rsidRDefault="006B0DD8" w:rsidP="006B0DD8">
      <w:pPr>
        <w:rPr>
          <w:b/>
        </w:rPr>
      </w:pPr>
      <w:r w:rsidRPr="006B0DD8">
        <w:rPr>
          <w:b/>
        </w:rPr>
        <w:t>I’m 11, but I will be turning 12 later this year. Can I get the vaccine now?</w:t>
      </w:r>
    </w:p>
    <w:p w14:paraId="6C4CD013" w14:textId="77777777" w:rsidR="006B0DD8" w:rsidRPr="006B0DD8" w:rsidRDefault="006B0DD8" w:rsidP="006B0DD8">
      <w:r w:rsidRPr="006B0DD8">
        <w:t>No. You must be age 12 at the time you receive your vaccine. It is based on your specific age (not your grade nor the range of the whole year you will turn 12).</w:t>
      </w:r>
    </w:p>
    <w:p w14:paraId="59D75EB0" w14:textId="77777777" w:rsidR="006B0DD8" w:rsidRPr="006B0DD8" w:rsidRDefault="006B0DD8" w:rsidP="006B0DD8">
      <w:pPr>
        <w:rPr>
          <w:b/>
        </w:rPr>
      </w:pPr>
    </w:p>
    <w:p w14:paraId="36587475" w14:textId="77777777" w:rsidR="006B0DD8" w:rsidRPr="006B0DD8" w:rsidRDefault="006B0DD8" w:rsidP="006B0DD8">
      <w:pPr>
        <w:rPr>
          <w:b/>
        </w:rPr>
      </w:pPr>
      <w:r w:rsidRPr="006B0DD8">
        <w:rPr>
          <w:b/>
        </w:rPr>
        <w:t>Why should I get the vaccine? I heard that people my age don’t really get that sick if we catch COVID-19, so what’s the point?</w:t>
      </w:r>
    </w:p>
    <w:p w14:paraId="7C50D4F1" w14:textId="77777777" w:rsidR="006B0DD8" w:rsidRPr="006B0DD8" w:rsidRDefault="006B0DD8" w:rsidP="006B0DD8">
      <w:r w:rsidRPr="006B0DD8">
        <w:t>There have been a number of young people under 18 in Canada who have become seriously ill from COVID-19. Some have been hospitalized, and even been put on life support machines to help them breathe. Sadly, some have died.</w:t>
      </w:r>
    </w:p>
    <w:p w14:paraId="44060A87" w14:textId="77777777" w:rsidR="006B0DD8" w:rsidRPr="006B0DD8" w:rsidRDefault="006B0DD8" w:rsidP="006B0DD8"/>
    <w:p w14:paraId="36CEA2F4" w14:textId="77777777" w:rsidR="006B0DD8" w:rsidRPr="006B0DD8" w:rsidRDefault="006B0DD8" w:rsidP="006B0DD8">
      <w:r w:rsidRPr="006B0DD8">
        <w:t>Even if you don’t get seriously sick yourself, you could easily spread the virus to people you love – parents, siblings, grandparents, friends, teachers, coaches, or instructors – who may become very sick or possibly die. People who are older are more at risk for serious consequences. So get vaccinated for your sake, and for theirs.</w:t>
      </w:r>
    </w:p>
    <w:p w14:paraId="304E302D" w14:textId="77777777" w:rsidR="006B0DD8" w:rsidRPr="006B0DD8" w:rsidRDefault="006B0DD8" w:rsidP="006B0DD8">
      <w:pPr>
        <w:rPr>
          <w:b/>
        </w:rPr>
      </w:pPr>
    </w:p>
    <w:p w14:paraId="429AF767" w14:textId="77777777" w:rsidR="006B0DD8" w:rsidRPr="006B0DD8" w:rsidRDefault="006B0DD8" w:rsidP="006B0DD8">
      <w:pPr>
        <w:rPr>
          <w:b/>
        </w:rPr>
      </w:pPr>
      <w:r w:rsidRPr="006B0DD8">
        <w:rPr>
          <w:b/>
        </w:rPr>
        <w:t xml:space="preserve">Can teens spread COVID-19 to other people even if they have mild or no symptoms? </w:t>
      </w:r>
    </w:p>
    <w:p w14:paraId="24CCC30E" w14:textId="77777777" w:rsidR="006B0DD8" w:rsidRPr="00732671" w:rsidRDefault="006B0DD8" w:rsidP="006B0DD8">
      <w:r w:rsidRPr="00732671">
        <w:t xml:space="preserve">Yes. Infected people in all age groups – including teens – can transmit the virus to other people, even if they have mild symptoms or do not feel ill. </w:t>
      </w:r>
    </w:p>
    <w:p w14:paraId="048DF9A1" w14:textId="1FB6F812" w:rsidR="00725977" w:rsidRPr="00732671" w:rsidRDefault="006B0DD8" w:rsidP="006B0DD8">
      <w:r w:rsidRPr="00732671">
        <w:t>The virus is spread from person to person through liquid particles such as aerosols (smaller) and droplets (larger) from the nose or mouth. These are spread when a person with COVID-19 coughs, sneezes or speaks. People can catch COVID-19 if they breathe in these droplets from a teenager or anyone infected with the virus.</w:t>
      </w:r>
    </w:p>
    <w:p w14:paraId="55AE5267" w14:textId="77777777" w:rsidR="00725977" w:rsidRPr="00725977" w:rsidRDefault="00725977" w:rsidP="00725977"/>
    <w:p w14:paraId="1B9C2D1C" w14:textId="77777777" w:rsidR="00725977" w:rsidRPr="00725977" w:rsidRDefault="00725977" w:rsidP="00725977">
      <w:pPr>
        <w:rPr>
          <w:b/>
        </w:rPr>
      </w:pPr>
      <w:r w:rsidRPr="00725977">
        <w:rPr>
          <w:b/>
        </w:rPr>
        <w:t>When will kids get their second shots?</w:t>
      </w:r>
    </w:p>
    <w:p w14:paraId="517B5008" w14:textId="77777777" w:rsidR="00725977" w:rsidRPr="00725977" w:rsidRDefault="00725977" w:rsidP="00725977">
      <w:r w:rsidRPr="00725977">
        <w:t>Second doses will be available throughout the summer; and school delivery in Fall may be contemplated if uptake numbers are low.</w:t>
      </w:r>
    </w:p>
    <w:p w14:paraId="02BA19FA" w14:textId="77777777" w:rsidR="00725977" w:rsidRPr="00725977" w:rsidRDefault="00725977" w:rsidP="00725977"/>
    <w:p w14:paraId="388341D8" w14:textId="77777777" w:rsidR="00725977" w:rsidRPr="00725977" w:rsidRDefault="00725977" w:rsidP="00725977">
      <w:pPr>
        <w:rPr>
          <w:b/>
        </w:rPr>
      </w:pPr>
      <w:r w:rsidRPr="00725977">
        <w:rPr>
          <w:b/>
        </w:rPr>
        <w:t>Are the vaccines mandatory for school-aged children in this group.</w:t>
      </w:r>
    </w:p>
    <w:p w14:paraId="1E81D3E4" w14:textId="1FC26634" w:rsidR="00725977" w:rsidRPr="00725977" w:rsidRDefault="00725977" w:rsidP="00725977">
      <w:r w:rsidRPr="00725977">
        <w:lastRenderedPageBreak/>
        <w:t>No. These vaccines are not mandatory, but highly encouraged. Parental consent will be required</w:t>
      </w:r>
      <w:r w:rsidR="00732671">
        <w:t xml:space="preserve"> for children 12 years old</w:t>
      </w:r>
      <w:r w:rsidRPr="00725977">
        <w:t>.</w:t>
      </w:r>
    </w:p>
    <w:p w14:paraId="75AA82D4" w14:textId="77777777" w:rsidR="00725977" w:rsidRPr="00725977" w:rsidRDefault="00725977" w:rsidP="00725977">
      <w:pPr>
        <w:rPr>
          <w:color w:val="000000"/>
          <w:lang w:eastAsia="en-CA"/>
        </w:rPr>
      </w:pPr>
    </w:p>
    <w:p w14:paraId="2969F747" w14:textId="5E395E50" w:rsidR="00725977" w:rsidRPr="00725977" w:rsidRDefault="00725977" w:rsidP="00725977">
      <w:r w:rsidRPr="00725977">
        <w:rPr>
          <w:b/>
        </w:rPr>
        <w:t>Can I be there with my child for the vaccination? If not, can I get vaccinated at the doctor’s office with my children?</w:t>
      </w:r>
      <w:r w:rsidRPr="00725977">
        <w:br/>
        <w:t>Vaccination</w:t>
      </w:r>
      <w:r w:rsidR="00BB6809">
        <w:t>s</w:t>
      </w:r>
      <w:r w:rsidRPr="00725977">
        <w:t xml:space="preserve"> </w:t>
      </w:r>
      <w:r w:rsidR="00BB6809">
        <w:t>o</w:t>
      </w:r>
      <w:r w:rsidRPr="00725977">
        <w:t>ffered in the school setting</w:t>
      </w:r>
      <w:r w:rsidR="00BB6809">
        <w:t xml:space="preserve"> will be managed through the school, similar to flu clinics. H</w:t>
      </w:r>
      <w:r w:rsidRPr="00725977">
        <w:t xml:space="preserve">owever </w:t>
      </w:r>
      <w:r w:rsidR="00BB6809">
        <w:t>youth 12-17 can be immunized through a</w:t>
      </w:r>
      <w:r w:rsidRPr="00725977">
        <w:t xml:space="preserve"> booked appointment or drive-thru, </w:t>
      </w:r>
      <w:r w:rsidR="00BB6809">
        <w:t>or at a participating pharmacy if they prefer, which would allow the parent to be present</w:t>
      </w:r>
      <w:r w:rsidRPr="00725977">
        <w:t>.</w:t>
      </w:r>
    </w:p>
    <w:p w14:paraId="614026CC" w14:textId="77777777" w:rsidR="00725977" w:rsidRPr="00725977" w:rsidRDefault="00725977" w:rsidP="00725977"/>
    <w:p w14:paraId="751D4F4D" w14:textId="44329845" w:rsidR="00725977" w:rsidRPr="00725977" w:rsidRDefault="00725977" w:rsidP="00725977">
      <w:pPr>
        <w:rPr>
          <w:b/>
        </w:rPr>
      </w:pPr>
      <w:r w:rsidRPr="00725977">
        <w:rPr>
          <w:b/>
        </w:rPr>
        <w:t>If my kid is away from school the day of the vaccination are there other clinic</w:t>
      </w:r>
      <w:r>
        <w:rPr>
          <w:b/>
        </w:rPr>
        <w:t>s</w:t>
      </w:r>
      <w:r w:rsidRPr="00725977">
        <w:rPr>
          <w:b/>
        </w:rPr>
        <w:t xml:space="preserve"> I could take advantage of?</w:t>
      </w:r>
    </w:p>
    <w:p w14:paraId="00782C18" w14:textId="7CBDC91D" w:rsidR="00725977" w:rsidRPr="00725977" w:rsidRDefault="00732671" w:rsidP="00725977">
      <w:r>
        <w:t xml:space="preserve">Youth can be </w:t>
      </w:r>
      <w:r w:rsidR="00DE4245">
        <w:t xml:space="preserve">immunized at a </w:t>
      </w:r>
      <w:r w:rsidR="00BB6809">
        <w:t>booked appointment,</w:t>
      </w:r>
      <w:r w:rsidR="00725977" w:rsidRPr="00725977">
        <w:t xml:space="preserve"> drive-thru</w:t>
      </w:r>
      <w:r w:rsidR="00BB6809">
        <w:t>/walk-in clinic or pharmacy</w:t>
      </w:r>
      <w:r w:rsidR="00725977" w:rsidRPr="00725977">
        <w:t>, if they prefer. Once you are eligible, you’re always eligible.</w:t>
      </w:r>
      <w:r w:rsidR="00725977" w:rsidRPr="00725977">
        <w:br/>
      </w:r>
    </w:p>
    <w:p w14:paraId="287094EA" w14:textId="0A4B034B" w:rsidR="00732671" w:rsidRPr="00732671" w:rsidRDefault="00732671" w:rsidP="00732671">
      <w:pPr>
        <w:rPr>
          <w:b/>
        </w:rPr>
      </w:pPr>
      <w:r w:rsidRPr="00732671">
        <w:rPr>
          <w:b/>
        </w:rPr>
        <w:t>At what age can a youth decide about immunization consent for themselves?</w:t>
      </w:r>
    </w:p>
    <w:p w14:paraId="51B2559C" w14:textId="77777777" w:rsidR="00DE4245" w:rsidRDefault="00DE4245" w:rsidP="00DE4245">
      <w:r>
        <w:t>P</w:t>
      </w:r>
      <w:r>
        <w:rPr>
          <w:color w:val="333333"/>
          <w:shd w:val="clear" w:color="auto" w:fill="FFFFFF"/>
        </w:rPr>
        <w:t xml:space="preserve">arents/guardians must consent to immunization for those 12 years old and younger. Anyone 13 years or older can consent for themselves, although it is recommended families talk about immunization decisions together. This means that anyone older than 13 years old does not need a parent’s permission to receive the vaccine as long as they understand the benefits and possible reactions. Please note this applies to any vaccine in Saskatchewan – not just COVID-19 vaccines. </w:t>
      </w:r>
    </w:p>
    <w:p w14:paraId="57DA26E2" w14:textId="18C8F955" w:rsidR="00457F62" w:rsidRDefault="00457F62" w:rsidP="00725977"/>
    <w:p w14:paraId="5D5CBAF1" w14:textId="77777777" w:rsidR="00457F62" w:rsidRPr="00457F62" w:rsidRDefault="00457F62" w:rsidP="00457F62">
      <w:pPr>
        <w:rPr>
          <w:b/>
        </w:rPr>
      </w:pPr>
      <w:r w:rsidRPr="00457F62">
        <w:rPr>
          <w:b/>
        </w:rPr>
        <w:t>Can my child, who is eligible and needs his/her regular immunizations (i.e. Grade 8 immunizations), receive their COVID-19 vaccine at the same time?</w:t>
      </w:r>
    </w:p>
    <w:p w14:paraId="7111DE62" w14:textId="781BCFA7" w:rsidR="00457F62" w:rsidRPr="00725977" w:rsidRDefault="00457F62" w:rsidP="00457F62">
      <w:r>
        <w:t>After administration of a non-COVID-19 vaccine, you need to wait 14 days before administering a COVID-19 vaccine.  If your child receives the COVID-19 vaccine prior to their routine school immunizations, you need to wait for 28 days before other vaccinations.</w:t>
      </w:r>
    </w:p>
    <w:p w14:paraId="7FCA3F85" w14:textId="77777777" w:rsidR="00745DE3" w:rsidRPr="00745DE3" w:rsidRDefault="00745DE3" w:rsidP="00745DE3">
      <w:pPr>
        <w:rPr>
          <w:lang w:val="en-US"/>
        </w:rPr>
      </w:pPr>
    </w:p>
    <w:p w14:paraId="6251255D" w14:textId="0F53055E" w:rsidR="00B13DB0" w:rsidRPr="008600F4" w:rsidRDefault="008600F4" w:rsidP="008600F4">
      <w:pPr>
        <w:pStyle w:val="Heading2"/>
        <w:rPr>
          <w:color w:val="76923C" w:themeColor="accent3" w:themeShade="BF"/>
        </w:rPr>
      </w:pPr>
      <w:bookmarkStart w:id="13" w:name="_Toc73470051"/>
      <w:r w:rsidRPr="008600F4">
        <w:rPr>
          <w:color w:val="76923C" w:themeColor="accent3" w:themeShade="BF"/>
        </w:rPr>
        <w:t>CLINICALLY EXTREMELY VULNERABLE (CEV) INDIVIDUALS</w:t>
      </w:r>
      <w:bookmarkEnd w:id="13"/>
    </w:p>
    <w:p w14:paraId="64550246" w14:textId="37ADB1E9" w:rsidR="001134C3" w:rsidRPr="00E54EEF" w:rsidRDefault="000D6848" w:rsidP="001134C3">
      <w:pPr>
        <w:spacing w:after="60"/>
        <w:rPr>
          <w:rStyle w:val="Strong"/>
          <w:rFonts w:asciiTheme="majorHAnsi" w:hAnsiTheme="majorHAnsi" w:cstheme="majorHAnsi"/>
          <w:color w:val="auto"/>
          <w:shd w:val="clear" w:color="auto" w:fill="FFFFFF"/>
        </w:rPr>
      </w:pPr>
      <w:r w:rsidRPr="00E54EEF">
        <w:rPr>
          <w:rFonts w:asciiTheme="majorHAnsi" w:hAnsiTheme="majorHAnsi" w:cstheme="majorHAnsi"/>
          <w:bCs/>
          <w:color w:val="auto"/>
          <w:lang w:val="en"/>
        </w:rPr>
        <w:t>People with the following underlying health conditions are considered clinically extremely vulnerable (CEV)</w:t>
      </w:r>
      <w:r w:rsidR="001134C3" w:rsidRPr="00E54EEF">
        <w:rPr>
          <w:rFonts w:asciiTheme="majorHAnsi" w:hAnsiTheme="majorHAnsi" w:cstheme="majorHAnsi"/>
          <w:bCs/>
          <w:color w:val="auto"/>
          <w:lang w:val="en"/>
        </w:rPr>
        <w:t xml:space="preserve"> and </w:t>
      </w:r>
      <w:r w:rsidR="001134C3" w:rsidRPr="00E54EEF">
        <w:rPr>
          <w:rStyle w:val="Strong"/>
          <w:rFonts w:asciiTheme="majorHAnsi" w:hAnsiTheme="majorHAnsi" w:cstheme="majorHAnsi"/>
          <w:b w:val="0"/>
          <w:color w:val="auto"/>
          <w:shd w:val="clear" w:color="auto" w:fill="FFFFFF"/>
        </w:rPr>
        <w:t>will receive letters, notifying them of their eligibility for Phase 2 priority sequencing, regardless of age. This letter is required in order to book an appointment.</w:t>
      </w:r>
    </w:p>
    <w:p w14:paraId="1200CA93" w14:textId="77777777" w:rsidR="000D6848" w:rsidRPr="00E54EEF" w:rsidRDefault="000D6848" w:rsidP="00E54EEF">
      <w:pPr>
        <w:numPr>
          <w:ilvl w:val="0"/>
          <w:numId w:val="17"/>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Solid organ transplant recipients.</w:t>
      </w:r>
    </w:p>
    <w:p w14:paraId="43682C04" w14:textId="77777777" w:rsidR="000D6848" w:rsidRPr="00E54EEF" w:rsidRDefault="000D6848" w:rsidP="000D6848">
      <w:pPr>
        <w:numPr>
          <w:ilvl w:val="0"/>
          <w:numId w:val="17"/>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with specific cancers:</w:t>
      </w:r>
    </w:p>
    <w:p w14:paraId="0E6D5B4A" w14:textId="77777777" w:rsidR="000D6848" w:rsidRPr="00E54EEF" w:rsidRDefault="000D6848" w:rsidP="000D6848">
      <w:pPr>
        <w:numPr>
          <w:ilvl w:val="1"/>
          <w:numId w:val="18"/>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with cancer who are undergoing active chemotherapy.</w:t>
      </w:r>
    </w:p>
    <w:p w14:paraId="1453E473" w14:textId="77777777" w:rsidR="000D6848" w:rsidRPr="00E54EEF" w:rsidRDefault="000D6848" w:rsidP="000D6848">
      <w:pPr>
        <w:numPr>
          <w:ilvl w:val="1"/>
          <w:numId w:val="18"/>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with lung cancer who are undergoing radical radiotherapy.</w:t>
      </w:r>
    </w:p>
    <w:p w14:paraId="716FDCF3" w14:textId="77777777" w:rsidR="000D6848" w:rsidRPr="00E54EEF" w:rsidRDefault="000D6848" w:rsidP="000D6848">
      <w:pPr>
        <w:numPr>
          <w:ilvl w:val="1"/>
          <w:numId w:val="18"/>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with cancers of the blood or bone marrow such as leukemia, lymphoma or myeloma who are at any stage of treatment.</w:t>
      </w:r>
    </w:p>
    <w:p w14:paraId="6B7C59ED" w14:textId="77777777" w:rsidR="000D6848" w:rsidRPr="00E54EEF" w:rsidRDefault="000D6848" w:rsidP="000D6848">
      <w:pPr>
        <w:numPr>
          <w:ilvl w:val="1"/>
          <w:numId w:val="18"/>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having immunotherapy or other continuing antibody treatments for cancer.</w:t>
      </w:r>
    </w:p>
    <w:p w14:paraId="1C92B87C" w14:textId="77777777" w:rsidR="000D6848" w:rsidRPr="00E54EEF" w:rsidRDefault="000D6848" w:rsidP="000D6848">
      <w:pPr>
        <w:numPr>
          <w:ilvl w:val="1"/>
          <w:numId w:val="18"/>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having other targeted cancer treatments that can affect the immune system, such as protein kinase inhibitors or PARP inhibitors.</w:t>
      </w:r>
    </w:p>
    <w:p w14:paraId="43BC295D" w14:textId="77777777" w:rsidR="000D6848" w:rsidRPr="00E54EEF" w:rsidRDefault="000D6848" w:rsidP="000D6848">
      <w:pPr>
        <w:numPr>
          <w:ilvl w:val="1"/>
          <w:numId w:val="18"/>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who have had bone marrow or stem cell transplants in the last six months or who are still taking immunosuppression drugs.</w:t>
      </w:r>
    </w:p>
    <w:p w14:paraId="248BB718"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with severe respiratory conditions including all cystic fibrosis, severe asthma and severe chronic obstructive pulmonary disease (COPD).</w:t>
      </w:r>
    </w:p>
    <w:p w14:paraId="1EFBD32F"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with rare diseases that significantly increase the risk of infections (such as severe combined immunodeficiency (SCID), homozygous sickle cell disease).</w:t>
      </w:r>
    </w:p>
    <w:p w14:paraId="3DE18625"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lastRenderedPageBreak/>
        <w:t>People on immunosuppression therapies sufficient to significantly increase risk of infection (biologic modifiers, high dose steroids, AZT, cyclophosphamide).</w:t>
      </w:r>
    </w:p>
    <w:p w14:paraId="0FE40BA4"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People who had their spleen removed.</w:t>
      </w:r>
    </w:p>
    <w:p w14:paraId="3A9F5005"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Adults with very significant developmental disabilities that increase risk.</w:t>
      </w:r>
    </w:p>
    <w:p w14:paraId="0CCDA790"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Adults on dialysis or with chronic kidney disease (stage 5).</w:t>
      </w:r>
    </w:p>
    <w:p w14:paraId="48A1E753"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Women who are pregnant with significant heart disease, congenital or acquired.</w:t>
      </w:r>
    </w:p>
    <w:p w14:paraId="063434D8"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Significant neuromuscular conditions requiring respiratory support.</w:t>
      </w:r>
    </w:p>
    <w:p w14:paraId="1BDC0635" w14:textId="77777777" w:rsidR="000D6848" w:rsidRPr="00E54EEF" w:rsidRDefault="000D6848" w:rsidP="000D6848">
      <w:pPr>
        <w:numPr>
          <w:ilvl w:val="0"/>
          <w:numId w:val="19"/>
        </w:numPr>
        <w:shd w:val="clear" w:color="auto" w:fill="FFFFFF"/>
        <w:rPr>
          <w:rFonts w:asciiTheme="majorHAnsi" w:eastAsia="Times New Roman" w:hAnsiTheme="majorHAnsi" w:cstheme="majorHAnsi"/>
          <w:color w:val="auto"/>
        </w:rPr>
      </w:pPr>
      <w:r w:rsidRPr="00E54EEF">
        <w:rPr>
          <w:rFonts w:asciiTheme="majorHAnsi" w:eastAsia="Times New Roman" w:hAnsiTheme="majorHAnsi" w:cstheme="majorHAnsi"/>
          <w:color w:val="auto"/>
        </w:rPr>
        <w:t>Projected finished: Fall 2021 (depending on available vaccine supplies)</w:t>
      </w:r>
    </w:p>
    <w:p w14:paraId="6AFF55AE" w14:textId="77777777" w:rsidR="001134C3" w:rsidRPr="001134C3" w:rsidRDefault="001134C3" w:rsidP="00B13DB0">
      <w:pPr>
        <w:spacing w:after="60"/>
        <w:rPr>
          <w:rFonts w:asciiTheme="majorHAnsi" w:eastAsia="Times New Roman" w:hAnsiTheme="majorHAnsi" w:cs="Arial"/>
          <w:i/>
          <w:color w:val="auto"/>
        </w:rPr>
      </w:pPr>
    </w:p>
    <w:p w14:paraId="7D687FBB" w14:textId="510C96BB" w:rsidR="000D6848" w:rsidRPr="001134C3" w:rsidRDefault="001134C3" w:rsidP="00B13DB0">
      <w:pPr>
        <w:spacing w:after="60"/>
        <w:rPr>
          <w:rFonts w:asciiTheme="majorHAnsi" w:hAnsiTheme="majorHAnsi" w:cstheme="majorHAnsi"/>
          <w:color w:val="auto"/>
        </w:rPr>
      </w:pPr>
      <w:r w:rsidRPr="001134C3">
        <w:rPr>
          <w:rFonts w:asciiTheme="majorHAnsi" w:eastAsia="Times New Roman" w:hAnsiTheme="majorHAnsi" w:cs="Arial"/>
          <w:i/>
          <w:color w:val="auto"/>
        </w:rPr>
        <w:t xml:space="preserve">This list is also found on the </w:t>
      </w:r>
      <w:hyperlink r:id="rId18" w:anchor="phases" w:history="1">
        <w:r w:rsidRPr="003B0735">
          <w:rPr>
            <w:rStyle w:val="Hyperlink"/>
            <w:rFonts w:asciiTheme="majorHAnsi" w:eastAsia="Times New Roman" w:hAnsiTheme="majorHAnsi" w:cs="Arial"/>
            <w:i/>
          </w:rPr>
          <w:t>Government of Saskatchewan COVID-19 website</w:t>
        </w:r>
      </w:hyperlink>
      <w:r>
        <w:rPr>
          <w:rFonts w:asciiTheme="majorHAnsi" w:eastAsia="Times New Roman" w:hAnsiTheme="majorHAnsi" w:cs="Arial"/>
          <w:i/>
          <w:color w:val="auto"/>
        </w:rPr>
        <w:t>.</w:t>
      </w:r>
    </w:p>
    <w:p w14:paraId="70EBD56E" w14:textId="77777777" w:rsidR="001134C3" w:rsidRPr="00E54EEF" w:rsidRDefault="001134C3" w:rsidP="008600F4">
      <w:pPr>
        <w:rPr>
          <w:rStyle w:val="Strong"/>
          <w:rFonts w:asciiTheme="majorHAnsi" w:hAnsiTheme="majorHAnsi" w:cstheme="majorHAnsi"/>
          <w:color w:val="auto"/>
          <w:shd w:val="clear" w:color="auto" w:fill="FFFFFF"/>
        </w:rPr>
      </w:pPr>
    </w:p>
    <w:p w14:paraId="03822843" w14:textId="04813C02" w:rsidR="001134C3" w:rsidRPr="001134C3" w:rsidRDefault="001134C3" w:rsidP="00E54EEF">
      <w:pPr>
        <w:rPr>
          <w:rFonts w:asciiTheme="majorHAnsi" w:hAnsiTheme="majorHAnsi" w:cstheme="majorHAnsi"/>
          <w:b/>
          <w:bCs/>
          <w:color w:val="auto"/>
          <w:lang w:val="en"/>
        </w:rPr>
      </w:pPr>
      <w:r w:rsidRPr="00E54EEF">
        <w:rPr>
          <w:rFonts w:asciiTheme="majorHAnsi" w:hAnsiTheme="majorHAnsi" w:cstheme="majorHAnsi"/>
          <w:b/>
          <w:bCs/>
          <w:color w:val="auto"/>
          <w:lang w:val="en"/>
        </w:rPr>
        <w:t xml:space="preserve">People currently receiving the following immunosuppressive drugs will receive letters, notifying them of their eligibility for Phase 2 priority sequencing, </w:t>
      </w:r>
      <w:r w:rsidRPr="00E54EEF">
        <w:rPr>
          <w:rStyle w:val="Strong"/>
          <w:rFonts w:asciiTheme="majorHAnsi" w:hAnsiTheme="majorHAnsi" w:cstheme="majorHAnsi"/>
          <w:color w:val="auto"/>
          <w:shd w:val="clear" w:color="auto" w:fill="FFFFFF"/>
        </w:rPr>
        <w:t>regardless of age.</w:t>
      </w:r>
      <w:r w:rsidRPr="00E54EEF">
        <w:rPr>
          <w:rFonts w:asciiTheme="majorHAnsi" w:hAnsiTheme="majorHAnsi" w:cstheme="majorHAnsi"/>
          <w:b/>
          <w:bCs/>
          <w:color w:val="auto"/>
          <w:lang w:val="en"/>
        </w:rPr>
        <w:t> </w:t>
      </w:r>
    </w:p>
    <w:p w14:paraId="6CE7BC04" w14:textId="77777777" w:rsidR="001134C3" w:rsidRPr="00E54EEF" w:rsidRDefault="001134C3" w:rsidP="00E54EEF">
      <w:pPr>
        <w:rPr>
          <w:rFonts w:asciiTheme="majorHAnsi" w:eastAsiaTheme="minorHAnsi" w:hAnsiTheme="majorHAnsi" w:cstheme="majorHAnsi"/>
          <w:color w:val="auto"/>
        </w:rPr>
      </w:pPr>
    </w:p>
    <w:tbl>
      <w:tblPr>
        <w:tblW w:w="0" w:type="auto"/>
        <w:tblCellMar>
          <w:left w:w="0" w:type="dxa"/>
          <w:right w:w="0" w:type="dxa"/>
        </w:tblCellMar>
        <w:tblLook w:val="04A0" w:firstRow="1" w:lastRow="0" w:firstColumn="1" w:lastColumn="0" w:noHBand="0" w:noVBand="1"/>
      </w:tblPr>
      <w:tblGrid>
        <w:gridCol w:w="4669"/>
        <w:gridCol w:w="4671"/>
      </w:tblGrid>
      <w:tr w:rsidR="001134C3" w:rsidRPr="001134C3" w14:paraId="5D9194E3" w14:textId="77777777" w:rsidTr="00E54EEF">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4F3DA6" w14:textId="77777777" w:rsidR="001134C3" w:rsidRPr="00E54EEF" w:rsidRDefault="001134C3" w:rsidP="00E54EEF">
            <w:pPr>
              <w:rPr>
                <w:rFonts w:asciiTheme="majorHAnsi" w:hAnsiTheme="majorHAnsi" w:cstheme="majorHAnsi"/>
                <w:color w:val="auto"/>
              </w:rPr>
            </w:pPr>
            <w:r w:rsidRPr="00E54EEF">
              <w:rPr>
                <w:rFonts w:asciiTheme="majorHAnsi" w:hAnsiTheme="majorHAnsi" w:cstheme="majorHAnsi"/>
                <w:b/>
                <w:bCs/>
                <w:color w:val="auto"/>
              </w:rPr>
              <w:t>Biologics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CE2B3" w14:textId="77777777" w:rsidR="001134C3" w:rsidRPr="00E54EEF" w:rsidRDefault="001134C3" w:rsidP="00E54EEF">
            <w:pPr>
              <w:rPr>
                <w:rFonts w:asciiTheme="majorHAnsi" w:hAnsiTheme="majorHAnsi" w:cstheme="majorHAnsi"/>
                <w:color w:val="auto"/>
              </w:rPr>
            </w:pPr>
            <w:r w:rsidRPr="00E54EEF">
              <w:rPr>
                <w:rFonts w:asciiTheme="majorHAnsi" w:hAnsiTheme="majorHAnsi" w:cstheme="majorHAnsi"/>
                <w:b/>
                <w:bCs/>
                <w:color w:val="auto"/>
              </w:rPr>
              <w:t>Oral/Injectable Immunosuppressants</w:t>
            </w:r>
          </w:p>
        </w:tc>
      </w:tr>
      <w:tr w:rsidR="001134C3" w:rsidRPr="001134C3" w14:paraId="66CE5F43" w14:textId="77777777" w:rsidTr="00E54EE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9BA95"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Abatacept (Orencia)</w:t>
            </w:r>
          </w:p>
          <w:p w14:paraId="5147C91C"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Adalimumab (Humira) </w:t>
            </w:r>
          </w:p>
          <w:p w14:paraId="49FB0EFD"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Alemtuzumab (Lemtrada) </w:t>
            </w:r>
          </w:p>
          <w:p w14:paraId="3F7AD541"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Alglucosidase (Myozyme)</w:t>
            </w:r>
          </w:p>
          <w:p w14:paraId="6653F42E"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Alirocumab (Praluent)</w:t>
            </w:r>
          </w:p>
          <w:p w14:paraId="3DCB732F"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Anakinra (Kineret) </w:t>
            </w:r>
          </w:p>
          <w:p w14:paraId="410EB02F"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Benralizumab (Fasenra)</w:t>
            </w:r>
          </w:p>
          <w:p w14:paraId="6B89DA4E"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Brodalumab (Siliq) </w:t>
            </w:r>
          </w:p>
          <w:p w14:paraId="2288DD5F"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Certolizumab pegol (Cimzia)</w:t>
            </w:r>
          </w:p>
          <w:p w14:paraId="77A142E0"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Dornase Alfa (Pulmozyme) </w:t>
            </w:r>
          </w:p>
          <w:p w14:paraId="008F8284"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Eculizumab (Soliris) </w:t>
            </w:r>
          </w:p>
          <w:p w14:paraId="1C8EAE3D"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Etanercept (Enbrel)</w:t>
            </w:r>
          </w:p>
          <w:p w14:paraId="28BF1B0D"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Evolocumab (Repatha)</w:t>
            </w:r>
          </w:p>
          <w:p w14:paraId="467D8C3D"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Glatiramer acetate (Copaxone, Glatect) </w:t>
            </w:r>
          </w:p>
          <w:p w14:paraId="5979DF6E"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Golimumab (Simponi)</w:t>
            </w:r>
          </w:p>
          <w:p w14:paraId="337D6A42"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Infliximab (Remicade)</w:t>
            </w:r>
          </w:p>
          <w:p w14:paraId="6D624402"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Interferon alfa-2b (Intron-A)</w:t>
            </w:r>
          </w:p>
          <w:p w14:paraId="6DD7FF5A"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Interferon beta-1a (Avonex, Rebif, Betaseron, Extavia) </w:t>
            </w:r>
          </w:p>
          <w:p w14:paraId="126C1F00"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Ixekizumab (Taltz) </w:t>
            </w:r>
          </w:p>
          <w:p w14:paraId="58EE0DDA"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Mepolizumab (Nucala)</w:t>
            </w:r>
          </w:p>
          <w:p w14:paraId="3F964FA5"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Natalizumab (Tysabri)</w:t>
            </w:r>
          </w:p>
          <w:p w14:paraId="047A328E"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Ocrelizumab (Ocrevus)</w:t>
            </w:r>
          </w:p>
          <w:p w14:paraId="5EF21B3F"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Omalizumab (Xolair) </w:t>
            </w:r>
          </w:p>
          <w:p w14:paraId="090C196E"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Patisiran (Onpattro)</w:t>
            </w:r>
          </w:p>
          <w:p w14:paraId="303846C3"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Peginterferon alfa-2a (Pegasys) </w:t>
            </w:r>
          </w:p>
          <w:p w14:paraId="79FF6A59"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Peginterferon beta-1a (Plegridy)</w:t>
            </w:r>
          </w:p>
          <w:p w14:paraId="569FCB6C"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Risankizumab (Skyrizi)</w:t>
            </w:r>
          </w:p>
          <w:p w14:paraId="4B4BC813"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Rituximab (Rituxan)</w:t>
            </w:r>
          </w:p>
          <w:p w14:paraId="35475293"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Sarilumab (Kevzara) </w:t>
            </w:r>
          </w:p>
          <w:p w14:paraId="0C37AACC"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Secukinumab (Cosentyx) </w:t>
            </w:r>
          </w:p>
          <w:p w14:paraId="4E9FFBF8"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lastRenderedPageBreak/>
              <w:t xml:space="preserve">Tocilizumab (Actemra) </w:t>
            </w:r>
          </w:p>
          <w:p w14:paraId="6A924B35"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Ustekinumab (Stelara) </w:t>
            </w:r>
          </w:p>
          <w:p w14:paraId="095C2299"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Vedolizumab (Entyvio)</w:t>
            </w:r>
          </w:p>
          <w:p w14:paraId="2EA8021A" w14:textId="77777777" w:rsidR="001134C3" w:rsidRPr="00E54EEF" w:rsidRDefault="001134C3" w:rsidP="00E54EEF">
            <w:pPr>
              <w:rPr>
                <w:rFonts w:asciiTheme="majorHAnsi" w:hAnsiTheme="majorHAnsi" w:cstheme="majorHAnsi"/>
                <w:color w:val="auto"/>
              </w:rPr>
            </w:pPr>
            <w:r w:rsidRPr="00E54EEF">
              <w:rPr>
                <w:rFonts w:asciiTheme="majorHAnsi" w:hAnsiTheme="majorHAnsi" w:cstheme="majorHAnsi"/>
                <w:b/>
                <w:bCs/>
                <w:color w:val="auto"/>
              </w:rPr>
              <w:t>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E6573F6"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lastRenderedPageBreak/>
              <w:t>Azathioprine Cladribine (Mavenclad)</w:t>
            </w:r>
          </w:p>
          <w:p w14:paraId="151EA060"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Cyclophosphamide (Procytox)</w:t>
            </w:r>
          </w:p>
          <w:p w14:paraId="52FB4E07"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Cyclosporine (Neoral) </w:t>
            </w:r>
          </w:p>
          <w:p w14:paraId="0DED4381"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Dimethyl fumarate (Tecfidera) </w:t>
            </w:r>
          </w:p>
          <w:p w14:paraId="624360FC"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Fingolimod (Gilenya)</w:t>
            </w:r>
          </w:p>
          <w:p w14:paraId="4DEC9B6E"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 Hydroxychloroquine (Plaquenil) </w:t>
            </w:r>
          </w:p>
          <w:p w14:paraId="0913BCC8"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Hydroxyurea (Hydrea)</w:t>
            </w:r>
          </w:p>
          <w:p w14:paraId="553DF4C2" w14:textId="77777777" w:rsidR="001134C3" w:rsidRPr="00E54EEF"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Leflunomide (Arava)</w:t>
            </w:r>
          </w:p>
          <w:p w14:paraId="44E3A7D8" w14:textId="77777777" w:rsidR="001134C3" w:rsidRPr="000D25EE" w:rsidRDefault="001134C3" w:rsidP="001134C3">
            <w:pPr>
              <w:pStyle w:val="ListParagraph"/>
              <w:numPr>
                <w:ilvl w:val="0"/>
                <w:numId w:val="21"/>
              </w:numPr>
              <w:rPr>
                <w:rFonts w:asciiTheme="majorHAnsi" w:hAnsiTheme="majorHAnsi" w:cstheme="majorHAnsi"/>
              </w:rPr>
            </w:pPr>
            <w:r w:rsidRPr="00E54EEF">
              <w:rPr>
                <w:rFonts w:asciiTheme="majorHAnsi" w:hAnsiTheme="majorHAnsi" w:cstheme="majorHAnsi"/>
              </w:rPr>
              <w:t xml:space="preserve"> Mercaptopurine (Purinethol) </w:t>
            </w:r>
          </w:p>
          <w:p w14:paraId="6CAADC7D" w14:textId="77777777" w:rsidR="001134C3" w:rsidRPr="000D25EE" w:rsidRDefault="001134C3" w:rsidP="001134C3">
            <w:pPr>
              <w:pStyle w:val="ListParagraph"/>
              <w:numPr>
                <w:ilvl w:val="0"/>
                <w:numId w:val="21"/>
              </w:numPr>
              <w:rPr>
                <w:rFonts w:asciiTheme="majorHAnsi" w:hAnsiTheme="majorHAnsi" w:cstheme="majorHAnsi"/>
              </w:rPr>
            </w:pPr>
            <w:r w:rsidRPr="000D25EE">
              <w:rPr>
                <w:rFonts w:asciiTheme="majorHAnsi" w:hAnsiTheme="majorHAnsi" w:cstheme="majorHAnsi"/>
              </w:rPr>
              <w:t xml:space="preserve">Methotrexate Methylprednisolone acetate (Depo-Medrol) </w:t>
            </w:r>
          </w:p>
          <w:p w14:paraId="71D98B23" w14:textId="77777777" w:rsidR="001134C3" w:rsidRPr="000D25EE" w:rsidRDefault="001134C3" w:rsidP="001134C3">
            <w:pPr>
              <w:pStyle w:val="ListParagraph"/>
              <w:numPr>
                <w:ilvl w:val="0"/>
                <w:numId w:val="21"/>
              </w:numPr>
              <w:rPr>
                <w:rFonts w:asciiTheme="majorHAnsi" w:hAnsiTheme="majorHAnsi" w:cstheme="majorHAnsi"/>
              </w:rPr>
            </w:pPr>
            <w:r w:rsidRPr="000D25EE">
              <w:rPr>
                <w:rFonts w:asciiTheme="majorHAnsi" w:hAnsiTheme="majorHAnsi" w:cstheme="majorHAnsi"/>
              </w:rPr>
              <w:t xml:space="preserve">Methylprednisolone (Medrol) </w:t>
            </w:r>
          </w:p>
          <w:p w14:paraId="41BBB4ED" w14:textId="77777777" w:rsidR="001134C3" w:rsidRPr="000D25EE" w:rsidRDefault="001134C3" w:rsidP="001134C3">
            <w:pPr>
              <w:pStyle w:val="ListParagraph"/>
              <w:numPr>
                <w:ilvl w:val="0"/>
                <w:numId w:val="21"/>
              </w:numPr>
              <w:rPr>
                <w:rFonts w:asciiTheme="majorHAnsi" w:hAnsiTheme="majorHAnsi" w:cstheme="majorHAnsi"/>
              </w:rPr>
            </w:pPr>
            <w:r w:rsidRPr="000D25EE">
              <w:rPr>
                <w:rFonts w:asciiTheme="majorHAnsi" w:hAnsiTheme="majorHAnsi" w:cstheme="majorHAnsi"/>
              </w:rPr>
              <w:t xml:space="preserve">Mycophenolate Mofetil (Cellcept) </w:t>
            </w:r>
          </w:p>
          <w:p w14:paraId="5918C1A3" w14:textId="77777777" w:rsidR="001134C3" w:rsidRPr="000D25EE" w:rsidRDefault="001134C3" w:rsidP="001134C3">
            <w:pPr>
              <w:pStyle w:val="ListParagraph"/>
              <w:numPr>
                <w:ilvl w:val="0"/>
                <w:numId w:val="21"/>
              </w:numPr>
              <w:rPr>
                <w:rFonts w:asciiTheme="majorHAnsi" w:hAnsiTheme="majorHAnsi" w:cstheme="majorHAnsi"/>
              </w:rPr>
            </w:pPr>
            <w:r w:rsidRPr="000D25EE">
              <w:rPr>
                <w:rFonts w:asciiTheme="majorHAnsi" w:hAnsiTheme="majorHAnsi" w:cstheme="majorHAnsi"/>
              </w:rPr>
              <w:t xml:space="preserve">Mycophenolate Sodium (Myfortic) </w:t>
            </w:r>
          </w:p>
          <w:p w14:paraId="25C96661" w14:textId="77777777" w:rsidR="001134C3" w:rsidRPr="008600F4" w:rsidRDefault="001134C3" w:rsidP="001134C3">
            <w:pPr>
              <w:pStyle w:val="ListParagraph"/>
              <w:numPr>
                <w:ilvl w:val="0"/>
                <w:numId w:val="21"/>
              </w:numPr>
              <w:rPr>
                <w:rFonts w:asciiTheme="majorHAnsi" w:hAnsiTheme="majorHAnsi" w:cstheme="majorHAnsi"/>
              </w:rPr>
            </w:pPr>
            <w:r w:rsidRPr="000D25EE">
              <w:rPr>
                <w:rFonts w:asciiTheme="majorHAnsi" w:hAnsiTheme="majorHAnsi" w:cstheme="majorHAnsi"/>
              </w:rPr>
              <w:t>Nintedanib (Ofev)</w:t>
            </w:r>
          </w:p>
          <w:p w14:paraId="3A695AC0" w14:textId="77777777" w:rsidR="001134C3" w:rsidRPr="008600F4" w:rsidRDefault="001134C3" w:rsidP="001134C3">
            <w:pPr>
              <w:pStyle w:val="ListParagraph"/>
              <w:numPr>
                <w:ilvl w:val="0"/>
                <w:numId w:val="21"/>
              </w:numPr>
              <w:rPr>
                <w:rFonts w:asciiTheme="majorHAnsi" w:hAnsiTheme="majorHAnsi" w:cstheme="majorHAnsi"/>
              </w:rPr>
            </w:pPr>
            <w:r w:rsidRPr="008600F4">
              <w:rPr>
                <w:rFonts w:asciiTheme="majorHAnsi" w:hAnsiTheme="majorHAnsi" w:cstheme="majorHAnsi"/>
              </w:rPr>
              <w:t xml:space="preserve">Sirolimus (Rapamune) </w:t>
            </w:r>
          </w:p>
          <w:p w14:paraId="76CB4479" w14:textId="77777777" w:rsidR="001134C3" w:rsidRPr="008600F4" w:rsidRDefault="001134C3" w:rsidP="001134C3">
            <w:pPr>
              <w:pStyle w:val="ListParagraph"/>
              <w:numPr>
                <w:ilvl w:val="0"/>
                <w:numId w:val="21"/>
              </w:numPr>
              <w:rPr>
                <w:rFonts w:asciiTheme="majorHAnsi" w:hAnsiTheme="majorHAnsi" w:cstheme="majorHAnsi"/>
              </w:rPr>
            </w:pPr>
            <w:r w:rsidRPr="008600F4">
              <w:rPr>
                <w:rFonts w:asciiTheme="majorHAnsi" w:hAnsiTheme="majorHAnsi" w:cstheme="majorHAnsi"/>
              </w:rPr>
              <w:t xml:space="preserve">Tacrolimus (Prograf, Advagraf) </w:t>
            </w:r>
          </w:p>
          <w:p w14:paraId="6F0ED628" w14:textId="77777777" w:rsidR="001134C3" w:rsidRPr="008600F4" w:rsidRDefault="001134C3" w:rsidP="001134C3">
            <w:pPr>
              <w:pStyle w:val="ListParagraph"/>
              <w:numPr>
                <w:ilvl w:val="0"/>
                <w:numId w:val="21"/>
              </w:numPr>
              <w:rPr>
                <w:rFonts w:asciiTheme="majorHAnsi" w:hAnsiTheme="majorHAnsi" w:cstheme="majorHAnsi"/>
              </w:rPr>
            </w:pPr>
            <w:r w:rsidRPr="008600F4">
              <w:rPr>
                <w:rFonts w:asciiTheme="majorHAnsi" w:hAnsiTheme="majorHAnsi" w:cstheme="majorHAnsi"/>
              </w:rPr>
              <w:t xml:space="preserve">Teriflunomide (Aubagio) </w:t>
            </w:r>
          </w:p>
          <w:p w14:paraId="273AB4A5" w14:textId="77777777" w:rsidR="001134C3" w:rsidRPr="008600F4" w:rsidRDefault="001134C3" w:rsidP="001134C3">
            <w:pPr>
              <w:pStyle w:val="ListParagraph"/>
              <w:numPr>
                <w:ilvl w:val="0"/>
                <w:numId w:val="21"/>
              </w:numPr>
              <w:rPr>
                <w:rFonts w:asciiTheme="majorHAnsi" w:hAnsiTheme="majorHAnsi" w:cstheme="majorHAnsi"/>
              </w:rPr>
            </w:pPr>
            <w:r w:rsidRPr="008600F4">
              <w:rPr>
                <w:rFonts w:asciiTheme="majorHAnsi" w:hAnsiTheme="majorHAnsi" w:cstheme="majorHAnsi"/>
              </w:rPr>
              <w:t xml:space="preserve">Tofacitinib (Xeljanz) </w:t>
            </w:r>
          </w:p>
          <w:p w14:paraId="1230D804" w14:textId="77777777" w:rsidR="001134C3" w:rsidRPr="008600F4" w:rsidRDefault="001134C3" w:rsidP="001134C3">
            <w:pPr>
              <w:pStyle w:val="ListParagraph"/>
              <w:numPr>
                <w:ilvl w:val="0"/>
                <w:numId w:val="21"/>
              </w:numPr>
              <w:rPr>
                <w:rFonts w:asciiTheme="majorHAnsi" w:hAnsiTheme="majorHAnsi" w:cstheme="majorHAnsi"/>
              </w:rPr>
            </w:pPr>
            <w:r w:rsidRPr="008600F4">
              <w:rPr>
                <w:rFonts w:asciiTheme="majorHAnsi" w:hAnsiTheme="majorHAnsi" w:cstheme="majorHAnsi"/>
              </w:rPr>
              <w:t>Tretinoin (Retin A)</w:t>
            </w:r>
          </w:p>
          <w:p w14:paraId="76DBBC29" w14:textId="77777777" w:rsidR="001134C3" w:rsidRPr="008600F4" w:rsidRDefault="001134C3" w:rsidP="001134C3">
            <w:pPr>
              <w:pStyle w:val="ListParagraph"/>
              <w:numPr>
                <w:ilvl w:val="0"/>
                <w:numId w:val="21"/>
              </w:numPr>
              <w:rPr>
                <w:rFonts w:asciiTheme="majorHAnsi" w:hAnsiTheme="majorHAnsi" w:cstheme="majorHAnsi"/>
              </w:rPr>
            </w:pPr>
            <w:r w:rsidRPr="008600F4">
              <w:rPr>
                <w:rFonts w:asciiTheme="majorHAnsi" w:hAnsiTheme="majorHAnsi" w:cstheme="majorHAnsi"/>
              </w:rPr>
              <w:t> Prednisone (equivalent to 20mg daily for at least 3 months)</w:t>
            </w:r>
          </w:p>
        </w:tc>
      </w:tr>
    </w:tbl>
    <w:p w14:paraId="16297C9C" w14:textId="77777777" w:rsidR="001134C3" w:rsidRPr="008600F4" w:rsidRDefault="001134C3" w:rsidP="001134C3">
      <w:pPr>
        <w:rPr>
          <w:rFonts w:asciiTheme="majorHAnsi" w:eastAsiaTheme="minorHAnsi" w:hAnsiTheme="majorHAnsi" w:cstheme="majorHAnsi"/>
          <w:color w:val="auto"/>
        </w:rPr>
      </w:pPr>
      <w:r w:rsidRPr="008600F4">
        <w:rPr>
          <w:rFonts w:asciiTheme="majorHAnsi" w:hAnsiTheme="majorHAnsi" w:cstheme="majorHAnsi"/>
          <w:color w:val="auto"/>
        </w:rPr>
        <w:t> </w:t>
      </w:r>
    </w:p>
    <w:p w14:paraId="51A2E763" w14:textId="6B97EA11" w:rsidR="001134C3" w:rsidRPr="008600F4" w:rsidRDefault="001134C3" w:rsidP="001134C3">
      <w:pPr>
        <w:spacing w:after="60"/>
        <w:rPr>
          <w:rFonts w:asciiTheme="majorHAnsi" w:eastAsia="Times New Roman" w:hAnsiTheme="majorHAnsi" w:cstheme="majorHAnsi"/>
          <w:color w:val="auto"/>
        </w:rPr>
      </w:pPr>
      <w:r w:rsidRPr="008600F4">
        <w:rPr>
          <w:rFonts w:asciiTheme="majorHAnsi" w:eastAsia="Times New Roman" w:hAnsiTheme="majorHAnsi" w:cstheme="majorHAnsi"/>
          <w:b/>
          <w:bCs/>
          <w:i/>
          <w:color w:val="auto"/>
        </w:rPr>
        <w:t>Note:</w:t>
      </w:r>
      <w:r w:rsidRPr="008600F4">
        <w:rPr>
          <w:rFonts w:asciiTheme="majorHAnsi" w:eastAsia="Times New Roman" w:hAnsiTheme="majorHAnsi" w:cstheme="majorHAnsi"/>
          <w:bCs/>
          <w:i/>
          <w:color w:val="auto"/>
        </w:rPr>
        <w:t xml:space="preserve"> </w:t>
      </w:r>
      <w:r w:rsidRPr="008600F4">
        <w:rPr>
          <w:rFonts w:asciiTheme="majorHAnsi" w:eastAsia="Times New Roman" w:hAnsiTheme="majorHAnsi" w:cstheme="majorHAnsi"/>
          <w:bCs/>
          <w:color w:val="auto"/>
        </w:rPr>
        <w:t>The</w:t>
      </w:r>
      <w:r w:rsidRPr="008600F4">
        <w:rPr>
          <w:rFonts w:asciiTheme="majorHAnsi" w:eastAsia="Times New Roman" w:hAnsiTheme="majorHAnsi" w:cstheme="majorHAnsi"/>
          <w:b/>
          <w:bCs/>
          <w:color w:val="auto"/>
        </w:rPr>
        <w:t xml:space="preserve"> </w:t>
      </w:r>
      <w:hyperlink r:id="rId19" w:history="1">
        <w:r w:rsidRPr="00B8401C">
          <w:rPr>
            <w:rFonts w:asciiTheme="majorHAnsi" w:eastAsia="Times New Roman" w:hAnsiTheme="majorHAnsi" w:cstheme="majorHAnsi"/>
            <w:color w:val="00558C"/>
            <w:u w:val="single"/>
          </w:rPr>
          <w:t>Government of Saskatchewan announced April 13, 2021</w:t>
        </w:r>
      </w:hyperlink>
      <w:r w:rsidRPr="00B8401C">
        <w:rPr>
          <w:rFonts w:asciiTheme="majorHAnsi" w:eastAsia="Times New Roman" w:hAnsiTheme="majorHAnsi" w:cstheme="majorHAnsi"/>
          <w:color w:val="333333"/>
        </w:rPr>
        <w:t> </w:t>
      </w:r>
      <w:r w:rsidRPr="008600F4">
        <w:rPr>
          <w:rFonts w:asciiTheme="majorHAnsi" w:eastAsia="Times New Roman" w:hAnsiTheme="majorHAnsi" w:cstheme="majorHAnsi"/>
          <w:color w:val="auto"/>
        </w:rPr>
        <w:t>that young adults age</w:t>
      </w:r>
      <w:r w:rsidRPr="00A95A72">
        <w:rPr>
          <w:rFonts w:asciiTheme="majorHAnsi" w:eastAsia="Times New Roman" w:hAnsiTheme="majorHAnsi" w:cstheme="majorHAnsi"/>
          <w:color w:val="auto"/>
        </w:rPr>
        <w:t>d</w:t>
      </w:r>
      <w:r w:rsidRPr="008600F4">
        <w:rPr>
          <w:rFonts w:asciiTheme="majorHAnsi" w:eastAsia="Times New Roman" w:hAnsiTheme="majorHAnsi" w:cstheme="majorHAnsi"/>
          <w:color w:val="auto"/>
        </w:rPr>
        <w:t xml:space="preserve"> 16 and 17 who are considered clinically extremely vulnerable are included in priority vaccination.  </w:t>
      </w:r>
      <w:r w:rsidRPr="008600F4">
        <w:rPr>
          <w:rFonts w:asciiTheme="majorHAnsi" w:eastAsia="Times New Roman" w:hAnsiTheme="majorHAnsi" w:cstheme="majorHAnsi"/>
          <w:bCs/>
          <w:color w:val="auto"/>
        </w:rPr>
        <w:t xml:space="preserve">Vulnerable 16 and 17 year olds will receive an eligibility letter from their physician and will need to use the </w:t>
      </w:r>
      <w:r w:rsidR="007B5EFD" w:rsidRPr="008600F4">
        <w:rPr>
          <w:rFonts w:asciiTheme="majorHAnsi" w:hAnsiTheme="majorHAnsi" w:cstheme="majorHAnsi"/>
          <w:b/>
          <w:color w:val="auto"/>
        </w:rPr>
        <w:t xml:space="preserve">1-833-SASKVAX </w:t>
      </w:r>
      <w:r w:rsidR="007B5EFD" w:rsidRPr="008600F4">
        <w:rPr>
          <w:rFonts w:asciiTheme="majorHAnsi" w:hAnsiTheme="majorHAnsi" w:cstheme="majorHAnsi"/>
          <w:color w:val="auto"/>
        </w:rPr>
        <w:t>(1-833-727-5829)</w:t>
      </w:r>
      <w:r w:rsidR="007B5EFD" w:rsidRPr="008600F4">
        <w:rPr>
          <w:rFonts w:asciiTheme="minorHAnsi" w:hAnsiTheme="minorHAnsi" w:cstheme="minorHAnsi"/>
          <w:b/>
          <w:color w:val="auto"/>
        </w:rPr>
        <w:t xml:space="preserve"> </w:t>
      </w:r>
      <w:r w:rsidRPr="008600F4">
        <w:rPr>
          <w:rFonts w:asciiTheme="majorHAnsi" w:eastAsia="Times New Roman" w:hAnsiTheme="majorHAnsi" w:cstheme="majorHAnsi"/>
          <w:bCs/>
          <w:color w:val="auto"/>
        </w:rPr>
        <w:t>telephone number to book.</w:t>
      </w:r>
      <w:r w:rsidRPr="008600F4">
        <w:rPr>
          <w:rFonts w:asciiTheme="majorHAnsi" w:eastAsia="Times New Roman" w:hAnsiTheme="majorHAnsi" w:cstheme="majorHAnsi"/>
          <w:b/>
          <w:bCs/>
          <w:color w:val="auto"/>
        </w:rPr>
        <w:t>  </w:t>
      </w:r>
      <w:r w:rsidRPr="008600F4">
        <w:rPr>
          <w:rFonts w:asciiTheme="majorHAnsi" w:eastAsia="Times New Roman" w:hAnsiTheme="majorHAnsi" w:cstheme="majorHAnsi"/>
          <w:color w:val="auto"/>
        </w:rPr>
        <w:t> </w:t>
      </w:r>
    </w:p>
    <w:p w14:paraId="4AB9952F" w14:textId="77777777" w:rsidR="001134C3" w:rsidRPr="00A95A72" w:rsidRDefault="001134C3" w:rsidP="001134C3">
      <w:pPr>
        <w:rPr>
          <w:rFonts w:asciiTheme="majorHAnsi" w:hAnsiTheme="majorHAnsi" w:cstheme="majorHAnsi"/>
          <w:b/>
          <w:bCs/>
          <w:color w:val="auto"/>
          <w:lang w:val="en"/>
        </w:rPr>
      </w:pPr>
    </w:p>
    <w:p w14:paraId="509E3C65" w14:textId="3371E152" w:rsidR="001134C3" w:rsidRPr="008600F4" w:rsidRDefault="001134C3" w:rsidP="001134C3">
      <w:pPr>
        <w:rPr>
          <w:rFonts w:asciiTheme="majorHAnsi" w:hAnsiTheme="majorHAnsi" w:cstheme="majorHAnsi"/>
          <w:color w:val="auto"/>
        </w:rPr>
      </w:pPr>
      <w:r w:rsidRPr="008600F4">
        <w:rPr>
          <w:rFonts w:asciiTheme="majorHAnsi" w:hAnsiTheme="majorHAnsi" w:cstheme="majorHAnsi"/>
          <w:color w:val="auto"/>
        </w:rPr>
        <w:t xml:space="preserve">CEV individuals who </w:t>
      </w:r>
      <w:r w:rsidRPr="008600F4">
        <w:rPr>
          <w:rFonts w:asciiTheme="majorHAnsi" w:hAnsiTheme="majorHAnsi" w:cstheme="majorHAnsi"/>
          <w:b/>
          <w:bCs/>
          <w:color w:val="auto"/>
        </w:rPr>
        <w:t>did not</w:t>
      </w:r>
      <w:r w:rsidRPr="008600F4">
        <w:rPr>
          <w:rFonts w:asciiTheme="majorHAnsi" w:hAnsiTheme="majorHAnsi" w:cstheme="majorHAnsi"/>
          <w:color w:val="auto"/>
        </w:rPr>
        <w:t xml:space="preserve"> receive a letter may request one from a member of their health care team (i.e. specialist</w:t>
      </w:r>
      <w:r w:rsidR="00A95A72" w:rsidRPr="00A95A72">
        <w:rPr>
          <w:rFonts w:asciiTheme="majorHAnsi" w:hAnsiTheme="majorHAnsi" w:cstheme="majorHAnsi"/>
          <w:color w:val="auto"/>
        </w:rPr>
        <w:t>,</w:t>
      </w:r>
      <w:r w:rsidRPr="008600F4">
        <w:rPr>
          <w:rFonts w:asciiTheme="majorHAnsi" w:hAnsiTheme="majorHAnsi" w:cstheme="majorHAnsi"/>
          <w:color w:val="auto"/>
        </w:rPr>
        <w:t xml:space="preserve"> family physician</w:t>
      </w:r>
      <w:r w:rsidR="00A95A72" w:rsidRPr="00A95A72">
        <w:rPr>
          <w:rFonts w:asciiTheme="majorHAnsi" w:hAnsiTheme="majorHAnsi" w:cstheme="majorHAnsi"/>
          <w:color w:val="auto"/>
        </w:rPr>
        <w:t>, nurse practitioner, etc.</w:t>
      </w:r>
      <w:r w:rsidRPr="008600F4">
        <w:rPr>
          <w:rFonts w:asciiTheme="majorHAnsi" w:hAnsiTheme="majorHAnsi" w:cstheme="majorHAnsi"/>
          <w:color w:val="auto"/>
        </w:rPr>
        <w:t xml:space="preserve">), however, they must meet the identified criteria. Exceptions will not be made. </w:t>
      </w:r>
    </w:p>
    <w:p w14:paraId="617FD2B8" w14:textId="77777777" w:rsidR="001134C3" w:rsidRPr="008600F4" w:rsidRDefault="001134C3" w:rsidP="001134C3">
      <w:pPr>
        <w:rPr>
          <w:rFonts w:asciiTheme="majorHAnsi" w:hAnsiTheme="majorHAnsi" w:cstheme="majorHAnsi"/>
          <w:color w:val="auto"/>
        </w:rPr>
      </w:pPr>
    </w:p>
    <w:p w14:paraId="7FC3C97C" w14:textId="77777777" w:rsidR="001134C3" w:rsidRPr="008600F4" w:rsidRDefault="001134C3" w:rsidP="001134C3">
      <w:pPr>
        <w:rPr>
          <w:rFonts w:asciiTheme="majorHAnsi" w:hAnsiTheme="majorHAnsi" w:cstheme="majorHAnsi"/>
          <w:color w:val="auto"/>
        </w:rPr>
      </w:pPr>
      <w:r w:rsidRPr="008600F4">
        <w:rPr>
          <w:rFonts w:asciiTheme="majorHAnsi" w:hAnsiTheme="majorHAnsi" w:cstheme="majorHAnsi"/>
          <w:color w:val="auto"/>
        </w:rPr>
        <w:t>As new evidence and epidemiology surrounding COVID infection severity become available, the COVID-19 Clinical Expert Working group will provide additional CEV populations for consideration.</w:t>
      </w:r>
    </w:p>
    <w:p w14:paraId="1A20D45B" w14:textId="03494D94" w:rsidR="001134C3" w:rsidRPr="008600F4" w:rsidRDefault="001134C3" w:rsidP="00B13DB0">
      <w:pPr>
        <w:spacing w:after="60"/>
        <w:rPr>
          <w:rFonts w:asciiTheme="majorHAnsi" w:eastAsia="Times New Roman" w:hAnsiTheme="majorHAnsi" w:cstheme="majorHAnsi"/>
          <w:color w:val="auto"/>
        </w:rPr>
      </w:pPr>
    </w:p>
    <w:p w14:paraId="70B0F181" w14:textId="5D76DD93" w:rsidR="001134C3" w:rsidRPr="00A95A72" w:rsidRDefault="001134C3" w:rsidP="00B13DB0">
      <w:pPr>
        <w:spacing w:after="60"/>
        <w:rPr>
          <w:rFonts w:asciiTheme="majorHAnsi" w:eastAsia="Times New Roman" w:hAnsiTheme="majorHAnsi" w:cstheme="majorHAnsi"/>
          <w:b/>
          <w:color w:val="auto"/>
        </w:rPr>
      </w:pPr>
      <w:r w:rsidRPr="008600F4">
        <w:rPr>
          <w:rFonts w:asciiTheme="majorHAnsi" w:eastAsia="Times New Roman" w:hAnsiTheme="majorHAnsi" w:cstheme="majorHAnsi"/>
          <w:b/>
          <w:color w:val="auto"/>
        </w:rPr>
        <w:t xml:space="preserve">Pregnant women </w:t>
      </w:r>
    </w:p>
    <w:p w14:paraId="72E22019" w14:textId="619DF676" w:rsidR="001134C3" w:rsidRPr="008600F4" w:rsidRDefault="001134C3">
      <w:pPr>
        <w:spacing w:after="60"/>
        <w:rPr>
          <w:rFonts w:asciiTheme="majorHAnsi" w:hAnsiTheme="majorHAnsi" w:cstheme="majorHAnsi"/>
          <w:color w:val="auto"/>
        </w:rPr>
      </w:pPr>
      <w:r w:rsidRPr="008600F4">
        <w:rPr>
          <w:rFonts w:asciiTheme="majorHAnsi" w:eastAsia="Times New Roman" w:hAnsiTheme="majorHAnsi" w:cstheme="majorHAnsi"/>
          <w:bCs/>
          <w:color w:val="auto"/>
        </w:rPr>
        <w:t>The</w:t>
      </w:r>
      <w:r w:rsidRPr="008600F4">
        <w:rPr>
          <w:rFonts w:asciiTheme="majorHAnsi" w:eastAsia="Times New Roman" w:hAnsiTheme="majorHAnsi" w:cstheme="majorHAnsi"/>
          <w:b/>
          <w:bCs/>
          <w:color w:val="auto"/>
        </w:rPr>
        <w:t xml:space="preserve"> </w:t>
      </w:r>
      <w:hyperlink r:id="rId20" w:history="1">
        <w:r w:rsidRPr="008600F4">
          <w:rPr>
            <w:rFonts w:asciiTheme="majorHAnsi" w:eastAsia="Times New Roman" w:hAnsiTheme="majorHAnsi" w:cstheme="majorHAnsi"/>
            <w:color w:val="00558C"/>
            <w:u w:val="single"/>
          </w:rPr>
          <w:t>Government of Saskatchewan announced April 13, 2021</w:t>
        </w:r>
      </w:hyperlink>
      <w:r w:rsidRPr="008600F4">
        <w:rPr>
          <w:rFonts w:asciiTheme="majorHAnsi" w:hAnsiTheme="majorHAnsi" w:cstheme="majorHAnsi"/>
          <w:color w:val="333333"/>
        </w:rPr>
        <w:t xml:space="preserve"> </w:t>
      </w:r>
      <w:r w:rsidRPr="008600F4">
        <w:rPr>
          <w:rFonts w:asciiTheme="majorHAnsi" w:hAnsiTheme="majorHAnsi" w:cstheme="majorHAnsi"/>
          <w:color w:val="auto"/>
        </w:rPr>
        <w:t>that all pregnant woman are included in priority vaccination.</w:t>
      </w:r>
    </w:p>
    <w:p w14:paraId="60B8FFCC" w14:textId="03C662C8" w:rsidR="001134C3" w:rsidRPr="008600F4" w:rsidRDefault="001134C3" w:rsidP="008600F4">
      <w:pPr>
        <w:shd w:val="clear" w:color="auto" w:fill="FFFFFF"/>
        <w:spacing w:before="100" w:beforeAutospacing="1" w:after="100" w:afterAutospacing="1"/>
        <w:rPr>
          <w:rFonts w:asciiTheme="majorHAnsi" w:hAnsiTheme="majorHAnsi" w:cstheme="majorHAnsi"/>
          <w:b/>
          <w:color w:val="auto"/>
        </w:rPr>
      </w:pPr>
      <w:r w:rsidRPr="008600F4">
        <w:rPr>
          <w:rStyle w:val="Strong"/>
          <w:rFonts w:asciiTheme="majorHAnsi" w:hAnsiTheme="majorHAnsi" w:cstheme="majorHAnsi"/>
          <w:b w:val="0"/>
          <w:color w:val="auto"/>
        </w:rPr>
        <w:t xml:space="preserve">Pregnant women will receive an eligibility letter from </w:t>
      </w:r>
      <w:r w:rsidR="00A95A72" w:rsidRPr="00A95A72">
        <w:rPr>
          <w:rFonts w:asciiTheme="majorHAnsi" w:hAnsiTheme="majorHAnsi" w:cstheme="majorHAnsi"/>
          <w:color w:val="auto"/>
        </w:rPr>
        <w:t xml:space="preserve">a member of their health care team </w:t>
      </w:r>
      <w:r w:rsidRPr="008600F4">
        <w:rPr>
          <w:rStyle w:val="Strong"/>
          <w:rFonts w:asciiTheme="majorHAnsi" w:hAnsiTheme="majorHAnsi" w:cstheme="majorHAnsi"/>
          <w:b w:val="0"/>
          <w:color w:val="auto"/>
        </w:rPr>
        <w:t xml:space="preserve">and will need to use </w:t>
      </w:r>
      <w:r w:rsidR="007B5EFD" w:rsidRPr="00A95A72">
        <w:rPr>
          <w:rFonts w:asciiTheme="majorHAnsi" w:eastAsia="Times New Roman" w:hAnsiTheme="majorHAnsi" w:cstheme="majorHAnsi"/>
          <w:bCs/>
          <w:color w:val="auto"/>
        </w:rPr>
        <w:t xml:space="preserve">the </w:t>
      </w:r>
      <w:r w:rsidR="007B5EFD" w:rsidRPr="008600F4">
        <w:rPr>
          <w:rFonts w:asciiTheme="majorHAnsi" w:hAnsiTheme="majorHAnsi" w:cstheme="majorHAnsi"/>
          <w:b/>
          <w:color w:val="auto"/>
        </w:rPr>
        <w:t xml:space="preserve">1-833-SASKVAX </w:t>
      </w:r>
      <w:r w:rsidR="007B5EFD" w:rsidRPr="008600F4">
        <w:rPr>
          <w:rFonts w:asciiTheme="majorHAnsi" w:hAnsiTheme="majorHAnsi" w:cstheme="majorHAnsi"/>
          <w:color w:val="auto"/>
        </w:rPr>
        <w:t>(1-833-727-5829)</w:t>
      </w:r>
      <w:r w:rsidRPr="008600F4">
        <w:rPr>
          <w:rStyle w:val="Strong"/>
          <w:rFonts w:asciiTheme="majorHAnsi" w:hAnsiTheme="majorHAnsi" w:cstheme="majorHAnsi"/>
          <w:b w:val="0"/>
          <w:color w:val="auto"/>
        </w:rPr>
        <w:t xml:space="preserve"> telephone number to book.</w:t>
      </w:r>
    </w:p>
    <w:p w14:paraId="77EB7AC9" w14:textId="4617CFD8" w:rsidR="007B5EFD" w:rsidRPr="008600F4" w:rsidRDefault="00A95A72" w:rsidP="008600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Theme="majorHAnsi" w:hAnsiTheme="majorHAnsi" w:cstheme="majorHAnsi"/>
        </w:rPr>
      </w:pPr>
      <w:r w:rsidRPr="00B8401C">
        <w:rPr>
          <w:rFonts w:asciiTheme="majorHAnsi" w:eastAsia="Times New Roman" w:hAnsiTheme="majorHAnsi" w:cstheme="majorHAnsi"/>
          <w:b/>
          <w:bCs/>
          <w:i/>
          <w:color w:val="auto"/>
        </w:rPr>
        <w:t>Note:</w:t>
      </w:r>
      <w:r w:rsidRPr="00B8401C">
        <w:rPr>
          <w:rFonts w:asciiTheme="majorHAnsi" w:eastAsia="Times New Roman" w:hAnsiTheme="majorHAnsi" w:cstheme="majorHAnsi"/>
          <w:bCs/>
          <w:i/>
          <w:color w:val="auto"/>
        </w:rPr>
        <w:t xml:space="preserve"> </w:t>
      </w:r>
      <w:r w:rsidR="007B5EFD" w:rsidRPr="008600F4">
        <w:rPr>
          <w:rFonts w:asciiTheme="majorHAnsi" w:hAnsiTheme="majorHAnsi" w:cstheme="majorHAnsi"/>
          <w:color w:val="auto"/>
        </w:rPr>
        <w:t xml:space="preserve">Booking online is </w:t>
      </w:r>
      <w:r w:rsidR="007B5EFD" w:rsidRPr="008600F4">
        <w:rPr>
          <w:rFonts w:asciiTheme="majorHAnsi" w:hAnsiTheme="majorHAnsi" w:cstheme="majorHAnsi"/>
          <w:b/>
          <w:color w:val="auto"/>
        </w:rPr>
        <w:t>not available</w:t>
      </w:r>
      <w:r w:rsidR="007B5EFD" w:rsidRPr="008600F4">
        <w:rPr>
          <w:rFonts w:asciiTheme="majorHAnsi" w:hAnsiTheme="majorHAnsi" w:cstheme="majorHAnsi"/>
          <w:color w:val="auto"/>
        </w:rPr>
        <w:t xml:space="preserve"> for CEV individuals or pregnant women, unless they meet the current age cohort criteria and have not yet booked an appointment.</w:t>
      </w:r>
    </w:p>
    <w:p w14:paraId="6E6AF3C2" w14:textId="77777777" w:rsidR="007B5EFD" w:rsidRPr="008600F4" w:rsidRDefault="007B5EFD" w:rsidP="00B13DB0">
      <w:pPr>
        <w:spacing w:after="60"/>
        <w:rPr>
          <w:rStyle w:val="Strong"/>
          <w:rFonts w:asciiTheme="majorHAnsi" w:hAnsiTheme="majorHAnsi" w:cstheme="majorHAnsi"/>
          <w:color w:val="333333"/>
          <w:shd w:val="clear" w:color="auto" w:fill="FFFFFF"/>
        </w:rPr>
      </w:pPr>
    </w:p>
    <w:p w14:paraId="4382BEFD" w14:textId="77777777" w:rsidR="00F06F0F" w:rsidRDefault="00F06F0F" w:rsidP="00F06F0F">
      <w:pPr>
        <w:pStyle w:val="Heading2"/>
        <w:rPr>
          <w:color w:val="62A744"/>
          <w:sz w:val="24"/>
          <w:szCs w:val="24"/>
        </w:rPr>
      </w:pPr>
      <w:bookmarkStart w:id="14" w:name="_Toc73470052"/>
      <w:r>
        <w:rPr>
          <w:color w:val="62A744"/>
          <w:sz w:val="24"/>
          <w:szCs w:val="24"/>
        </w:rPr>
        <w:t>VACCINE DISTRIBUTION</w:t>
      </w:r>
      <w:bookmarkEnd w:id="14"/>
    </w:p>
    <w:p w14:paraId="09E5C82E" w14:textId="77777777" w:rsidR="00F06F0F" w:rsidRDefault="00F06F0F" w:rsidP="00F06F0F">
      <w:pPr>
        <w:rPr>
          <w:rFonts w:asciiTheme="majorHAnsi" w:hAnsiTheme="majorHAnsi" w:cstheme="majorHAnsi"/>
          <w:b/>
          <w:color w:val="auto"/>
        </w:rPr>
      </w:pPr>
    </w:p>
    <w:p w14:paraId="4F3D3F23" w14:textId="77777777" w:rsidR="00F06F0F" w:rsidRPr="00F91090" w:rsidRDefault="00F06F0F" w:rsidP="00F06F0F">
      <w:pPr>
        <w:rPr>
          <w:rFonts w:asciiTheme="majorHAnsi" w:hAnsiTheme="majorHAnsi" w:cstheme="majorBidi"/>
          <w:b/>
          <w:bCs/>
          <w:color w:val="auto"/>
        </w:rPr>
      </w:pPr>
      <w:r w:rsidRPr="00F91090">
        <w:rPr>
          <w:rFonts w:asciiTheme="majorHAnsi" w:hAnsiTheme="majorHAnsi" w:cstheme="majorBidi"/>
          <w:b/>
          <w:bCs/>
          <w:color w:val="auto"/>
        </w:rPr>
        <w:t>How quickly will all Saskatchewan residents be immunized?</w:t>
      </w:r>
    </w:p>
    <w:p w14:paraId="41DBC126" w14:textId="6080E20D" w:rsidR="00A0779A" w:rsidRPr="00F91090" w:rsidRDefault="00A0779A" w:rsidP="00A0779A">
      <w:pPr>
        <w:rPr>
          <w:rFonts w:asciiTheme="majorHAnsi" w:hAnsiTheme="majorHAnsi" w:cstheme="majorHAnsi"/>
          <w:b/>
          <w:color w:val="auto"/>
        </w:rPr>
      </w:pPr>
      <w:r w:rsidRPr="00F91090">
        <w:rPr>
          <w:rFonts w:eastAsia="Times New Roman" w:cstheme="minorHAnsi"/>
          <w:color w:val="auto"/>
        </w:rPr>
        <w:t xml:space="preserve">It is expected that anyone who wants the vaccine will have access </w:t>
      </w:r>
      <w:r w:rsidR="008A3C26" w:rsidRPr="00F91090">
        <w:rPr>
          <w:rFonts w:eastAsia="Times New Roman" w:cstheme="minorHAnsi"/>
          <w:color w:val="auto"/>
        </w:rPr>
        <w:t>to a first dose by early summer</w:t>
      </w:r>
      <w:r w:rsidRPr="00F91090">
        <w:rPr>
          <w:rFonts w:eastAsia="Times New Roman" w:cstheme="minorHAnsi"/>
          <w:color w:val="auto"/>
        </w:rPr>
        <w:t>. Depending on the availability of the vaccine it could take until late fall to have all residents vaccinated who desire it.</w:t>
      </w:r>
    </w:p>
    <w:p w14:paraId="128B0521" w14:textId="77777777" w:rsidR="00B13DB0" w:rsidRDefault="00B13DB0" w:rsidP="00F06F0F">
      <w:pPr>
        <w:rPr>
          <w:rFonts w:asciiTheme="majorHAnsi" w:hAnsiTheme="majorHAnsi" w:cstheme="majorBidi"/>
          <w:b/>
          <w:bCs/>
          <w:color w:val="auto"/>
        </w:rPr>
      </w:pPr>
    </w:p>
    <w:p w14:paraId="4CB5D06A" w14:textId="77777777" w:rsidR="008A3C26" w:rsidRPr="000A52F7" w:rsidRDefault="008A3C26" w:rsidP="008A3C26">
      <w:pPr>
        <w:rPr>
          <w:rFonts w:eastAsia="Times New Roman" w:cstheme="minorHAnsi"/>
          <w:b/>
        </w:rPr>
      </w:pPr>
      <w:r w:rsidRPr="000A52F7">
        <w:rPr>
          <w:rFonts w:eastAsia="Times New Roman" w:cstheme="minorHAnsi"/>
          <w:b/>
        </w:rPr>
        <w:t>Can my children be vaccinated?</w:t>
      </w:r>
    </w:p>
    <w:p w14:paraId="024F8F64" w14:textId="49E0CE1E" w:rsidR="00696768" w:rsidRPr="00F91090" w:rsidRDefault="0003466D" w:rsidP="008A3C26">
      <w:pPr>
        <w:rPr>
          <w:rFonts w:eastAsia="Times New Roman" w:cstheme="minorHAnsi"/>
          <w:b/>
          <w:color w:val="auto"/>
        </w:rPr>
      </w:pPr>
      <w:r>
        <w:rPr>
          <w:rFonts w:eastAsia="Times New Roman" w:cstheme="minorHAnsi"/>
        </w:rPr>
        <w:t xml:space="preserve">Yes, children aged 12 and older are eligible to be immunized. Only the Pfizer vaccine is authorized for use on children. </w:t>
      </w:r>
    </w:p>
    <w:p w14:paraId="63E204E0" w14:textId="77777777" w:rsidR="00B13DB0" w:rsidRPr="00F91090" w:rsidRDefault="00B13DB0" w:rsidP="00F06F0F">
      <w:pPr>
        <w:rPr>
          <w:rFonts w:asciiTheme="majorHAnsi" w:hAnsiTheme="majorHAnsi" w:cstheme="majorBidi"/>
          <w:b/>
          <w:bCs/>
          <w:color w:val="auto"/>
        </w:rPr>
      </w:pPr>
    </w:p>
    <w:p w14:paraId="3E1125C2" w14:textId="77777777" w:rsidR="005A71CE" w:rsidRPr="00F91090" w:rsidRDefault="005A71CE" w:rsidP="00F06F0F">
      <w:pPr>
        <w:rPr>
          <w:rFonts w:asciiTheme="majorHAnsi" w:hAnsiTheme="majorHAnsi" w:cstheme="majorHAnsi"/>
          <w:b/>
          <w:color w:val="auto"/>
          <w:shd w:val="clear" w:color="auto" w:fill="FFFFFF"/>
        </w:rPr>
      </w:pPr>
      <w:r w:rsidRPr="00F91090">
        <w:rPr>
          <w:rFonts w:asciiTheme="majorHAnsi" w:hAnsiTheme="majorHAnsi" w:cstheme="majorHAnsi"/>
          <w:b/>
          <w:color w:val="auto"/>
          <w:shd w:val="clear" w:color="auto" w:fill="FFFFFF"/>
        </w:rPr>
        <w:t xml:space="preserve">Who determines where which facilities get vaccines/clinics? </w:t>
      </w:r>
    </w:p>
    <w:p w14:paraId="5842BDC3" w14:textId="0E47D594" w:rsidR="00F06F0F" w:rsidRPr="00F91090" w:rsidRDefault="005A71CE" w:rsidP="00F06F0F">
      <w:pPr>
        <w:rPr>
          <w:rFonts w:asciiTheme="majorHAnsi" w:hAnsiTheme="majorHAnsi" w:cstheme="majorHAnsi"/>
          <w:color w:val="auto"/>
          <w:shd w:val="clear" w:color="auto" w:fill="FFFFFF"/>
        </w:rPr>
      </w:pPr>
      <w:r w:rsidRPr="00F91090">
        <w:rPr>
          <w:rFonts w:asciiTheme="majorHAnsi" w:hAnsiTheme="majorHAnsi" w:cstheme="majorHAnsi"/>
          <w:color w:val="auto"/>
          <w:shd w:val="clear" w:color="auto" w:fill="FFFFFF"/>
        </w:rPr>
        <w:t xml:space="preserve">While priority sequencing is determined by the oversite committee, specific locations and facilities are determined by local Integrated Health Incident Command Centres (IHICCs). IHICCs must operationalize the sequencing framework created by the oversite committee and determine their clinics based on several factors. Vaccine Chiefs and Vaccine Physician Co-Leads work with their IHICC to review locations. </w:t>
      </w:r>
    </w:p>
    <w:p w14:paraId="74D95173" w14:textId="692A1888" w:rsidR="00430D85" w:rsidRPr="00F91090" w:rsidRDefault="00430D85" w:rsidP="00F06F0F">
      <w:pPr>
        <w:rPr>
          <w:rFonts w:asciiTheme="majorHAnsi" w:hAnsiTheme="majorHAnsi" w:cstheme="majorHAnsi"/>
          <w:color w:val="auto"/>
          <w:shd w:val="clear" w:color="auto" w:fill="FFFFFF"/>
        </w:rPr>
      </w:pPr>
    </w:p>
    <w:p w14:paraId="0EFC14F7" w14:textId="65716341" w:rsidR="00430D85" w:rsidRPr="00F91090" w:rsidRDefault="00430D85" w:rsidP="00F06F0F">
      <w:pPr>
        <w:rPr>
          <w:rFonts w:asciiTheme="majorHAnsi" w:hAnsiTheme="majorHAnsi" w:cstheme="majorHAnsi"/>
          <w:b/>
          <w:color w:val="auto"/>
          <w:shd w:val="clear" w:color="auto" w:fill="FFFFFF"/>
        </w:rPr>
      </w:pPr>
      <w:r w:rsidRPr="00F91090">
        <w:rPr>
          <w:rFonts w:asciiTheme="majorHAnsi" w:hAnsiTheme="majorHAnsi" w:cstheme="majorHAnsi"/>
          <w:b/>
          <w:color w:val="auto"/>
          <w:shd w:val="clear" w:color="auto" w:fill="FFFFFF"/>
        </w:rPr>
        <w:t>How are clinic locations chosen?</w:t>
      </w:r>
    </w:p>
    <w:p w14:paraId="1A10AB7E" w14:textId="77777777" w:rsidR="00430D85" w:rsidRPr="00F91090" w:rsidRDefault="00430D85" w:rsidP="00430D85">
      <w:pPr>
        <w:rPr>
          <w:rFonts w:asciiTheme="majorHAnsi" w:hAnsiTheme="majorHAnsi" w:cs="Arial"/>
          <w:color w:val="auto"/>
        </w:rPr>
      </w:pPr>
      <w:r w:rsidRPr="00F91090">
        <w:rPr>
          <w:rFonts w:asciiTheme="majorHAnsi" w:hAnsiTheme="majorHAnsi" w:cs="Arial"/>
          <w:color w:val="auto"/>
        </w:rPr>
        <w:lastRenderedPageBreak/>
        <w:t xml:space="preserve">COVID-19 clinic locations have been selected to ensure people throughout the province have access to a clinic in their communities or a nearby location. Beyond that, efforts have been made to distribute different types of clinics throughout the province. Once warmer weather arrives, seasonal clinics, such as outdoor drive-thrus, can be established as demand requires to allow for additional clinics in more communities.  </w:t>
      </w:r>
    </w:p>
    <w:p w14:paraId="0C8FB347" w14:textId="77777777" w:rsidR="00430D85" w:rsidRPr="00F91090" w:rsidRDefault="00430D85" w:rsidP="00430D85">
      <w:pPr>
        <w:rPr>
          <w:rFonts w:asciiTheme="majorHAnsi" w:hAnsiTheme="majorHAnsi" w:cs="Arial"/>
          <w:color w:val="auto"/>
        </w:rPr>
      </w:pPr>
    </w:p>
    <w:p w14:paraId="7FDD6E99" w14:textId="77777777" w:rsidR="00430D85" w:rsidRPr="00F91090" w:rsidRDefault="00430D85" w:rsidP="00430D85">
      <w:pPr>
        <w:rPr>
          <w:rFonts w:asciiTheme="majorHAnsi" w:hAnsiTheme="majorHAnsi" w:cs="Arial"/>
          <w:color w:val="auto"/>
        </w:rPr>
      </w:pPr>
      <w:r w:rsidRPr="00F91090">
        <w:rPr>
          <w:rFonts w:asciiTheme="majorHAnsi" w:hAnsiTheme="majorHAnsi" w:cs="Arial"/>
          <w:color w:val="auto"/>
        </w:rPr>
        <w:t>In rural and remote areas, the location of clinics is intended to minimize travel and bring vaccines closer to people. Mobile clinics are being utilized to administer vaccine to people in harder-to-reach locations, including vulnerable populations.</w:t>
      </w:r>
    </w:p>
    <w:p w14:paraId="6CE8F28B" w14:textId="77777777" w:rsidR="00430D85" w:rsidRPr="00F91090" w:rsidRDefault="00430D85" w:rsidP="00430D85">
      <w:pPr>
        <w:rPr>
          <w:rFonts w:asciiTheme="majorHAnsi" w:hAnsiTheme="majorHAnsi" w:cs="Arial"/>
          <w:color w:val="auto"/>
        </w:rPr>
      </w:pPr>
    </w:p>
    <w:p w14:paraId="3FADAE37" w14:textId="77777777" w:rsidR="00430D85" w:rsidRPr="00F91090" w:rsidRDefault="00430D85" w:rsidP="00430D85">
      <w:pPr>
        <w:rPr>
          <w:rFonts w:asciiTheme="majorHAnsi" w:hAnsiTheme="majorHAnsi" w:cs="Arial"/>
          <w:color w:val="auto"/>
        </w:rPr>
      </w:pPr>
      <w:r w:rsidRPr="00F91090">
        <w:rPr>
          <w:rFonts w:asciiTheme="majorHAnsi" w:hAnsiTheme="majorHAnsi" w:cs="Arial"/>
          <w:color w:val="auto"/>
        </w:rPr>
        <w:t>In larger urban areas with multiple clinics operated by the Saskatchewan Health Authority, clinics will be spread out to achieve as much distribution across the city as possible. However, where necessary, locations may use larger facilities to take advantage of economies of scale.</w:t>
      </w:r>
    </w:p>
    <w:p w14:paraId="0501473B" w14:textId="77777777" w:rsidR="00430D85" w:rsidRPr="00F91090" w:rsidRDefault="00430D85" w:rsidP="00430D85">
      <w:pPr>
        <w:rPr>
          <w:rFonts w:asciiTheme="majorHAnsi" w:hAnsiTheme="majorHAnsi" w:cs="Arial"/>
          <w:color w:val="auto"/>
        </w:rPr>
      </w:pPr>
    </w:p>
    <w:p w14:paraId="1D164E58" w14:textId="77777777" w:rsidR="00430D85" w:rsidRPr="00F91090" w:rsidRDefault="00430D85" w:rsidP="00430D85">
      <w:pPr>
        <w:rPr>
          <w:rFonts w:asciiTheme="majorHAnsi" w:hAnsiTheme="majorHAnsi" w:cs="Arial"/>
          <w:color w:val="auto"/>
        </w:rPr>
      </w:pPr>
      <w:r w:rsidRPr="00F91090">
        <w:rPr>
          <w:rFonts w:asciiTheme="majorHAnsi" w:hAnsiTheme="majorHAnsi" w:cs="Arial"/>
          <w:color w:val="auto"/>
        </w:rPr>
        <w:t xml:space="preserve">In the far north, the Athabasca Health Authority will continue to administer vaccine in Stony Rapids, Uranium City, Fond du Lac and Black Lake. </w:t>
      </w:r>
    </w:p>
    <w:p w14:paraId="7CFEF3A8" w14:textId="77777777" w:rsidR="005A71CE" w:rsidRPr="00F91090" w:rsidRDefault="005A71CE" w:rsidP="00F06F0F">
      <w:pPr>
        <w:rPr>
          <w:rFonts w:asciiTheme="majorHAnsi" w:hAnsiTheme="majorHAnsi" w:cstheme="majorBidi"/>
          <w:b/>
          <w:bCs/>
          <w:color w:val="auto"/>
        </w:rPr>
      </w:pPr>
    </w:p>
    <w:p w14:paraId="019DACE2" w14:textId="77777777" w:rsidR="009C2C79" w:rsidRPr="00F91090" w:rsidRDefault="009C2C79" w:rsidP="009C2C79">
      <w:pPr>
        <w:rPr>
          <w:rFonts w:asciiTheme="majorHAnsi" w:hAnsiTheme="majorHAnsi" w:cstheme="majorBidi"/>
          <w:b/>
          <w:bCs/>
          <w:color w:val="auto"/>
        </w:rPr>
      </w:pPr>
      <w:r w:rsidRPr="00F91090">
        <w:rPr>
          <w:rFonts w:asciiTheme="majorHAnsi" w:hAnsiTheme="majorHAnsi" w:cstheme="majorBidi"/>
          <w:b/>
          <w:bCs/>
          <w:color w:val="auto"/>
        </w:rPr>
        <w:t>How are the vaccines being distributed around the province?</w:t>
      </w:r>
    </w:p>
    <w:p w14:paraId="18FE1B24" w14:textId="77777777" w:rsidR="009C2C79" w:rsidRPr="00F91090" w:rsidRDefault="009C2C79" w:rsidP="009C2C79">
      <w:pPr>
        <w:rPr>
          <w:rFonts w:asciiTheme="majorHAnsi" w:hAnsiTheme="majorHAnsi" w:cstheme="majorBidi"/>
          <w:color w:val="auto"/>
        </w:rPr>
      </w:pPr>
      <w:r w:rsidRPr="00F91090">
        <w:rPr>
          <w:rFonts w:asciiTheme="majorHAnsi" w:hAnsiTheme="majorHAnsi" w:cstheme="majorBidi"/>
          <w:color w:val="auto"/>
        </w:rPr>
        <w:t>A Hub Model has been adopted for the distribution of vaccine across health networks. Approximately 20 hubs have been designated based on the type of vaccine: Pfizer/BioNTech is primarily designated for urban locations, Moderna is primarily designated for rural locations.</w:t>
      </w:r>
    </w:p>
    <w:p w14:paraId="67640107" w14:textId="77777777" w:rsidR="009C2C79" w:rsidRPr="00F91090" w:rsidRDefault="009C2C79" w:rsidP="009C2C79">
      <w:pPr>
        <w:rPr>
          <w:rFonts w:asciiTheme="majorHAnsi" w:hAnsiTheme="majorHAnsi" w:cstheme="majorHAnsi"/>
          <w:color w:val="auto"/>
        </w:rPr>
      </w:pPr>
    </w:p>
    <w:p w14:paraId="028863CB" w14:textId="77777777" w:rsidR="009C2C79" w:rsidRPr="00F91090" w:rsidRDefault="009C2C79" w:rsidP="009C2C79">
      <w:pPr>
        <w:rPr>
          <w:rFonts w:asciiTheme="majorHAnsi" w:hAnsiTheme="majorHAnsi" w:cstheme="majorBidi"/>
          <w:color w:val="auto"/>
        </w:rPr>
      </w:pPr>
      <w:r w:rsidRPr="00F91090">
        <w:rPr>
          <w:rFonts w:asciiTheme="majorHAnsi" w:hAnsiTheme="majorHAnsi" w:cstheme="majorBidi"/>
          <w:color w:val="auto"/>
        </w:rPr>
        <w:t>All vaccines are delivered to hubs as they are received.</w:t>
      </w:r>
    </w:p>
    <w:p w14:paraId="4569104D" w14:textId="77777777" w:rsidR="009C2C79" w:rsidRPr="00F91090" w:rsidRDefault="009C2C79" w:rsidP="009C2C79">
      <w:pPr>
        <w:rPr>
          <w:rFonts w:asciiTheme="majorHAnsi" w:hAnsiTheme="majorHAnsi" w:cstheme="majorBidi"/>
          <w:color w:val="auto"/>
        </w:rPr>
      </w:pPr>
      <w:r w:rsidRPr="00F91090">
        <w:rPr>
          <w:rFonts w:asciiTheme="majorHAnsi" w:hAnsiTheme="majorHAnsi" w:cstheme="majorBidi"/>
          <w:color w:val="auto"/>
        </w:rPr>
        <w:t>Local teams will transport vaccine from hubs to administration sites in surrounding communities.</w:t>
      </w:r>
    </w:p>
    <w:p w14:paraId="6AA34498" w14:textId="35A77812" w:rsidR="009C2C79" w:rsidRPr="00F91090" w:rsidRDefault="009C2C79" w:rsidP="009C2C79">
      <w:pPr>
        <w:rPr>
          <w:rFonts w:asciiTheme="majorHAnsi" w:hAnsiTheme="majorHAnsi" w:cstheme="majorBidi"/>
          <w:color w:val="auto"/>
        </w:rPr>
      </w:pPr>
      <w:r w:rsidRPr="00F91090">
        <w:rPr>
          <w:rFonts w:asciiTheme="majorHAnsi" w:hAnsiTheme="majorHAnsi" w:cstheme="majorBidi"/>
          <w:color w:val="auto"/>
        </w:rPr>
        <w:t>Immunizations start within 24</w:t>
      </w:r>
      <w:r w:rsidR="00F91090">
        <w:rPr>
          <w:rFonts w:asciiTheme="majorHAnsi" w:hAnsiTheme="majorHAnsi" w:cstheme="majorBidi"/>
          <w:color w:val="auto"/>
        </w:rPr>
        <w:t>-48</w:t>
      </w:r>
      <w:r w:rsidRPr="00F91090">
        <w:rPr>
          <w:rFonts w:asciiTheme="majorHAnsi" w:hAnsiTheme="majorHAnsi" w:cstheme="majorBidi"/>
          <w:color w:val="auto"/>
        </w:rPr>
        <w:t xml:space="preserve"> hours of receipt of vaccine in an area.</w:t>
      </w:r>
    </w:p>
    <w:p w14:paraId="148B7E45" w14:textId="77777777" w:rsidR="009C2C79" w:rsidRPr="00F91090" w:rsidRDefault="009C2C79" w:rsidP="009C2C79">
      <w:pPr>
        <w:rPr>
          <w:rFonts w:asciiTheme="majorHAnsi" w:hAnsiTheme="majorHAnsi" w:cstheme="majorHAnsi"/>
          <w:b/>
          <w:color w:val="auto"/>
        </w:rPr>
      </w:pPr>
    </w:p>
    <w:p w14:paraId="45A389C7" w14:textId="0481AE14" w:rsidR="00B13DB0" w:rsidRPr="00F91090" w:rsidRDefault="0009695A" w:rsidP="00B13DB0">
      <w:pPr>
        <w:rPr>
          <w:rFonts w:asciiTheme="majorHAnsi" w:hAnsiTheme="majorHAnsi" w:cstheme="majorBidi"/>
          <w:b/>
          <w:bCs/>
          <w:color w:val="auto"/>
        </w:rPr>
      </w:pPr>
      <w:r w:rsidRPr="00F91090">
        <w:rPr>
          <w:rFonts w:asciiTheme="majorHAnsi" w:hAnsiTheme="majorHAnsi" w:cstheme="majorBidi"/>
          <w:b/>
          <w:bCs/>
          <w:color w:val="auto"/>
        </w:rPr>
        <w:t>W</w:t>
      </w:r>
      <w:r w:rsidR="009C2C79" w:rsidRPr="00F91090">
        <w:rPr>
          <w:rFonts w:asciiTheme="majorHAnsi" w:hAnsiTheme="majorHAnsi" w:cstheme="majorBidi"/>
          <w:b/>
          <w:bCs/>
          <w:color w:val="auto"/>
        </w:rPr>
        <w:t xml:space="preserve">ill </w:t>
      </w:r>
      <w:r w:rsidRPr="00F91090">
        <w:rPr>
          <w:rFonts w:asciiTheme="majorHAnsi" w:hAnsiTheme="majorHAnsi" w:cstheme="majorBidi"/>
          <w:b/>
          <w:bCs/>
          <w:color w:val="auto"/>
        </w:rPr>
        <w:t xml:space="preserve">vaccines </w:t>
      </w:r>
      <w:r w:rsidR="009C2C79" w:rsidRPr="00F91090">
        <w:rPr>
          <w:rFonts w:asciiTheme="majorHAnsi" w:hAnsiTheme="majorHAnsi" w:cstheme="majorBidi"/>
          <w:b/>
          <w:bCs/>
          <w:color w:val="auto"/>
        </w:rPr>
        <w:t>be available in pharmacies?</w:t>
      </w:r>
      <w:r w:rsidR="00041B43">
        <w:rPr>
          <w:rFonts w:asciiTheme="majorHAnsi" w:hAnsiTheme="majorHAnsi" w:cstheme="majorBidi"/>
          <w:b/>
          <w:bCs/>
          <w:color w:val="auto"/>
        </w:rPr>
        <w:t xml:space="preserve"> When?</w:t>
      </w:r>
      <w:r w:rsidR="009C2C79" w:rsidRPr="00F91090">
        <w:rPr>
          <w:rFonts w:asciiTheme="majorHAnsi" w:hAnsiTheme="majorHAnsi" w:cstheme="majorBidi"/>
          <w:b/>
          <w:bCs/>
          <w:color w:val="auto"/>
        </w:rPr>
        <w:t xml:space="preserve"> </w:t>
      </w:r>
    </w:p>
    <w:p w14:paraId="4340F022" w14:textId="736E19B2" w:rsidR="00041B43" w:rsidRDefault="00C6419C" w:rsidP="00F06F0F">
      <w:pPr>
        <w:rPr>
          <w:rFonts w:asciiTheme="majorHAnsi" w:hAnsiTheme="majorHAnsi" w:cs="Arial"/>
          <w:color w:val="auto"/>
        </w:rPr>
      </w:pPr>
      <w:r>
        <w:rPr>
          <w:rFonts w:asciiTheme="majorHAnsi" w:hAnsiTheme="majorHAnsi" w:cs="Arial"/>
          <w:color w:val="auto"/>
        </w:rPr>
        <w:t xml:space="preserve">Pharmacies </w:t>
      </w:r>
      <w:r w:rsidR="0003466D">
        <w:rPr>
          <w:rFonts w:asciiTheme="majorHAnsi" w:hAnsiTheme="majorHAnsi" w:cs="Arial"/>
          <w:color w:val="auto"/>
        </w:rPr>
        <w:t xml:space="preserve">are currently administering vaccines throughout the province. </w:t>
      </w:r>
      <w:r w:rsidR="00BB30E8">
        <w:rPr>
          <w:rFonts w:asciiTheme="majorHAnsi" w:hAnsiTheme="majorHAnsi" w:cs="Arial"/>
          <w:color w:val="auto"/>
        </w:rPr>
        <w:t>For more information</w:t>
      </w:r>
      <w:r w:rsidR="0003466D">
        <w:rPr>
          <w:rFonts w:asciiTheme="majorHAnsi" w:hAnsiTheme="majorHAnsi" w:cs="Arial"/>
          <w:color w:val="auto"/>
        </w:rPr>
        <w:t>, including a list of participating pharmacies and the vaccine brands they have available,</w:t>
      </w:r>
      <w:r w:rsidR="00BB30E8">
        <w:rPr>
          <w:rFonts w:asciiTheme="majorHAnsi" w:hAnsiTheme="majorHAnsi" w:cs="Arial"/>
          <w:color w:val="auto"/>
        </w:rPr>
        <w:t xml:space="preserve"> please visit </w:t>
      </w:r>
      <w:hyperlink r:id="rId21" w:history="1">
        <w:r w:rsidR="00BB30E8" w:rsidRPr="002E0ACF">
          <w:rPr>
            <w:rStyle w:val="Hyperlink"/>
            <w:rFonts w:asciiTheme="majorHAnsi" w:hAnsiTheme="majorHAnsi" w:cs="Arial"/>
          </w:rPr>
          <w:t>www.saskatchewan.ca/covid19-pharmacies</w:t>
        </w:r>
      </w:hyperlink>
      <w:r w:rsidR="0003466D">
        <w:rPr>
          <w:rStyle w:val="Hyperlink"/>
          <w:rFonts w:asciiTheme="majorHAnsi" w:hAnsiTheme="majorHAnsi" w:cs="Arial"/>
        </w:rPr>
        <w:t>.</w:t>
      </w:r>
    </w:p>
    <w:p w14:paraId="79445DE5" w14:textId="3B21B13C" w:rsidR="00C6419C" w:rsidRDefault="00C6419C" w:rsidP="00F06F0F">
      <w:pPr>
        <w:rPr>
          <w:rFonts w:asciiTheme="majorHAnsi" w:hAnsiTheme="majorHAnsi" w:cs="Arial"/>
          <w:color w:val="auto"/>
        </w:rPr>
      </w:pPr>
    </w:p>
    <w:p w14:paraId="16992E28" w14:textId="53ACF8B6" w:rsidR="00C6419C" w:rsidRDefault="00C6419C" w:rsidP="00F06F0F">
      <w:pPr>
        <w:rPr>
          <w:rFonts w:asciiTheme="majorHAnsi" w:hAnsiTheme="majorHAnsi" w:cs="Arial"/>
          <w:color w:val="auto"/>
        </w:rPr>
      </w:pPr>
      <w:r>
        <w:rPr>
          <w:rFonts w:asciiTheme="majorHAnsi" w:hAnsiTheme="majorHAnsi" w:cs="Arial"/>
          <w:b/>
          <w:color w:val="auto"/>
        </w:rPr>
        <w:t>Will ALL pharmacies in Saskatchewan be offering the COVID-19 vaccines?</w:t>
      </w:r>
      <w:r>
        <w:rPr>
          <w:rFonts w:asciiTheme="majorHAnsi" w:hAnsiTheme="majorHAnsi" w:cs="Arial"/>
          <w:b/>
          <w:color w:val="auto"/>
        </w:rPr>
        <w:br/>
      </w:r>
      <w:r w:rsidR="00EF5177">
        <w:rPr>
          <w:rFonts w:asciiTheme="majorHAnsi" w:hAnsiTheme="majorHAnsi" w:cs="Arial"/>
          <w:color w:val="auto"/>
        </w:rPr>
        <w:t xml:space="preserve">That is dependent on the individual pharmacy. </w:t>
      </w:r>
      <w:r w:rsidR="00BB30E8">
        <w:rPr>
          <w:rFonts w:asciiTheme="majorHAnsi" w:hAnsiTheme="majorHAnsi" w:cs="Arial"/>
          <w:color w:val="auto"/>
        </w:rPr>
        <w:t xml:space="preserve">For more information please visit </w:t>
      </w:r>
      <w:hyperlink r:id="rId22" w:history="1">
        <w:r w:rsidR="00BB30E8" w:rsidRPr="002E0ACF">
          <w:rPr>
            <w:rStyle w:val="Hyperlink"/>
            <w:rFonts w:asciiTheme="majorHAnsi" w:hAnsiTheme="majorHAnsi" w:cs="Arial"/>
          </w:rPr>
          <w:t>www.saskatchewan.ca/covid19-pharmacies</w:t>
        </w:r>
      </w:hyperlink>
      <w:r w:rsidR="00BB30E8">
        <w:rPr>
          <w:rFonts w:asciiTheme="majorHAnsi" w:hAnsiTheme="majorHAnsi" w:cs="Arial"/>
          <w:color w:val="auto"/>
        </w:rPr>
        <w:t xml:space="preserve"> or consult your</w:t>
      </w:r>
      <w:r w:rsidR="00EF5177">
        <w:rPr>
          <w:rFonts w:asciiTheme="majorHAnsi" w:hAnsiTheme="majorHAnsi" w:cs="Arial"/>
          <w:color w:val="auto"/>
        </w:rPr>
        <w:t xml:space="preserve"> local pharmacy</w:t>
      </w:r>
      <w:r w:rsidR="00BB30E8">
        <w:rPr>
          <w:rFonts w:asciiTheme="majorHAnsi" w:hAnsiTheme="majorHAnsi" w:cs="Arial"/>
          <w:color w:val="auto"/>
        </w:rPr>
        <w:t>.</w:t>
      </w:r>
      <w:r w:rsidR="00EF5177">
        <w:rPr>
          <w:rFonts w:asciiTheme="majorHAnsi" w:hAnsiTheme="majorHAnsi" w:cs="Arial"/>
          <w:color w:val="auto"/>
        </w:rPr>
        <w:t xml:space="preserve"> </w:t>
      </w:r>
    </w:p>
    <w:p w14:paraId="2DCE4226" w14:textId="67072D7C" w:rsidR="000E6B3E" w:rsidRDefault="000E6B3E" w:rsidP="00F06F0F">
      <w:pPr>
        <w:rPr>
          <w:rFonts w:asciiTheme="majorHAnsi" w:hAnsiTheme="majorHAnsi" w:cs="Arial"/>
          <w:color w:val="auto"/>
        </w:rPr>
      </w:pPr>
    </w:p>
    <w:p w14:paraId="1B23392D" w14:textId="6222E789" w:rsidR="000E6B3E" w:rsidRPr="000E6B3E" w:rsidRDefault="00A36164" w:rsidP="000E6B3E">
      <w:pPr>
        <w:rPr>
          <w:rFonts w:asciiTheme="majorHAnsi" w:hAnsiTheme="majorHAnsi" w:cs="Arial"/>
          <w:b/>
          <w:color w:val="auto"/>
        </w:rPr>
      </w:pPr>
      <w:r>
        <w:rPr>
          <w:rFonts w:asciiTheme="majorHAnsi" w:hAnsiTheme="majorHAnsi" w:cs="Arial"/>
          <w:b/>
          <w:color w:val="auto"/>
        </w:rPr>
        <w:t>Can anyone be immunized at a participating pharmacy</w:t>
      </w:r>
      <w:r w:rsidR="000E6B3E" w:rsidRPr="000E6B3E">
        <w:rPr>
          <w:rFonts w:asciiTheme="majorHAnsi" w:hAnsiTheme="majorHAnsi" w:cs="Arial"/>
          <w:b/>
          <w:color w:val="auto"/>
        </w:rPr>
        <w:t>?</w:t>
      </w:r>
    </w:p>
    <w:p w14:paraId="1968D78D" w14:textId="59CC4FA7" w:rsidR="000E6B3E" w:rsidRPr="00C6419C" w:rsidRDefault="00A36164" w:rsidP="000E6B3E">
      <w:pPr>
        <w:rPr>
          <w:rFonts w:asciiTheme="majorHAnsi" w:hAnsiTheme="majorHAnsi" w:cs="Arial"/>
          <w:color w:val="auto"/>
        </w:rPr>
      </w:pPr>
      <w:r>
        <w:rPr>
          <w:rFonts w:asciiTheme="majorHAnsi" w:hAnsiTheme="majorHAnsi" w:cs="Arial"/>
          <w:color w:val="auto"/>
        </w:rPr>
        <w:t>Pharmacy immunization is limited to Saskatchewan residents with a valid health card. They cannot serve any residents without a health card or health services number.</w:t>
      </w:r>
    </w:p>
    <w:p w14:paraId="6A45BA31" w14:textId="280BCF1D" w:rsidR="00C6419C" w:rsidRDefault="00C6419C" w:rsidP="00F06F0F">
      <w:pPr>
        <w:rPr>
          <w:rFonts w:asciiTheme="majorHAnsi" w:hAnsiTheme="majorHAnsi" w:cs="Arial"/>
          <w:color w:val="auto"/>
        </w:rPr>
      </w:pPr>
    </w:p>
    <w:p w14:paraId="1435DEDE" w14:textId="522A6FA9" w:rsidR="00EF5177" w:rsidRDefault="00C6419C" w:rsidP="00F06F0F">
      <w:pPr>
        <w:rPr>
          <w:rFonts w:asciiTheme="majorHAnsi" w:hAnsiTheme="majorHAnsi" w:cs="Arial"/>
          <w:color w:val="auto"/>
        </w:rPr>
      </w:pPr>
      <w:r>
        <w:rPr>
          <w:rFonts w:asciiTheme="majorHAnsi" w:hAnsiTheme="majorHAnsi" w:cs="Arial"/>
          <w:b/>
          <w:color w:val="auto"/>
        </w:rPr>
        <w:t>Can I book my pharmacy immunization through the provincial Patient Booking System?</w:t>
      </w:r>
      <w:r w:rsidR="00EF5177">
        <w:rPr>
          <w:rFonts w:asciiTheme="majorHAnsi" w:hAnsiTheme="majorHAnsi" w:cs="Arial"/>
          <w:b/>
          <w:color w:val="auto"/>
        </w:rPr>
        <w:br/>
      </w:r>
      <w:r w:rsidR="00EF5177">
        <w:rPr>
          <w:rFonts w:asciiTheme="majorHAnsi" w:hAnsiTheme="majorHAnsi" w:cs="Arial"/>
          <w:color w:val="auto"/>
        </w:rPr>
        <w:t>No. Pharmacies will be responsible for the booking and administration of vaccines in their facilities.</w:t>
      </w:r>
      <w:r w:rsidR="00EF5177" w:rsidRPr="00EF5177">
        <w:rPr>
          <w:rFonts w:asciiTheme="majorHAnsi" w:hAnsiTheme="majorHAnsi" w:cs="Arial"/>
          <w:color w:val="auto"/>
        </w:rPr>
        <w:t xml:space="preserve"> </w:t>
      </w:r>
      <w:r w:rsidR="00BB30E8">
        <w:rPr>
          <w:rFonts w:asciiTheme="majorHAnsi" w:hAnsiTheme="majorHAnsi" w:cs="Arial"/>
          <w:color w:val="auto"/>
        </w:rPr>
        <w:t xml:space="preserve">For more information please visit </w:t>
      </w:r>
      <w:hyperlink r:id="rId23" w:history="1">
        <w:r w:rsidR="00BB30E8" w:rsidRPr="002E0ACF">
          <w:rPr>
            <w:rStyle w:val="Hyperlink"/>
            <w:rFonts w:asciiTheme="majorHAnsi" w:hAnsiTheme="majorHAnsi" w:cs="Arial"/>
          </w:rPr>
          <w:t>www.saskatchewan.ca/covid19-pharmacies</w:t>
        </w:r>
      </w:hyperlink>
      <w:r w:rsidR="00BB30E8">
        <w:rPr>
          <w:rFonts w:asciiTheme="majorHAnsi" w:hAnsiTheme="majorHAnsi" w:cs="Arial"/>
          <w:color w:val="auto"/>
        </w:rPr>
        <w:t xml:space="preserve"> or consult your local pharmacy.</w:t>
      </w:r>
    </w:p>
    <w:p w14:paraId="410A8B06" w14:textId="77777777" w:rsidR="00BB30E8" w:rsidRDefault="00BB30E8" w:rsidP="00F06F0F">
      <w:pPr>
        <w:rPr>
          <w:rFonts w:asciiTheme="majorHAnsi" w:hAnsiTheme="majorHAnsi" w:cs="Arial"/>
          <w:color w:val="auto"/>
        </w:rPr>
      </w:pPr>
    </w:p>
    <w:p w14:paraId="44E138A3" w14:textId="77777777" w:rsidR="00EF5177" w:rsidRPr="00EF5177" w:rsidRDefault="00EF5177" w:rsidP="00F06F0F">
      <w:pPr>
        <w:rPr>
          <w:rFonts w:asciiTheme="majorHAnsi" w:hAnsiTheme="majorHAnsi" w:cstheme="majorHAnsi"/>
          <w:b/>
          <w:color w:val="auto"/>
        </w:rPr>
      </w:pPr>
      <w:r w:rsidRPr="00EF5177">
        <w:rPr>
          <w:rFonts w:asciiTheme="majorHAnsi" w:hAnsiTheme="majorHAnsi" w:cstheme="majorHAnsi"/>
          <w:b/>
          <w:color w:val="auto"/>
        </w:rPr>
        <w:t>Will pharmacies be immunizing their staff as well?</w:t>
      </w:r>
    </w:p>
    <w:p w14:paraId="6170CD6F" w14:textId="311974C8" w:rsidR="00E8759F" w:rsidRDefault="00E8759F" w:rsidP="00EF5177">
      <w:pPr>
        <w:pStyle w:val="NormalWeb"/>
        <w:spacing w:before="0" w:beforeAutospacing="0" w:after="0" w:afterAutospacing="0"/>
        <w:rPr>
          <w:rFonts w:asciiTheme="majorHAnsi" w:hAnsiTheme="majorHAnsi" w:cstheme="majorHAnsi"/>
          <w:sz w:val="22"/>
          <w:szCs w:val="22"/>
          <w:lang w:val="en-CA"/>
        </w:rPr>
      </w:pPr>
      <w:r w:rsidRPr="00E8759F">
        <w:rPr>
          <w:rFonts w:asciiTheme="majorHAnsi" w:hAnsiTheme="majorHAnsi" w:cstheme="majorHAnsi"/>
          <w:sz w:val="22"/>
          <w:szCs w:val="22"/>
        </w:rPr>
        <w:t xml:space="preserve">Any staff </w:t>
      </w:r>
      <w:r w:rsidRPr="00BB30E8">
        <w:rPr>
          <w:rFonts w:asciiTheme="majorHAnsi" w:hAnsiTheme="majorHAnsi" w:cstheme="majorHAnsi"/>
          <w:sz w:val="22"/>
          <w:szCs w:val="22"/>
        </w:rPr>
        <w:t xml:space="preserve">working in a pharmacy or grocery facility where vaccine delivery is occurring will be eligible to receive the COVID-19 vaccine in that facility. Pharmacies will require proof of employment in the facility </w:t>
      </w:r>
      <w:r w:rsidRPr="00BB30E8">
        <w:rPr>
          <w:rFonts w:asciiTheme="majorHAnsi" w:hAnsiTheme="majorHAnsi" w:cstheme="majorHAnsi"/>
          <w:sz w:val="22"/>
          <w:szCs w:val="22"/>
        </w:rPr>
        <w:lastRenderedPageBreak/>
        <w:t>before the staff may be immunized.</w:t>
      </w:r>
      <w:r w:rsidR="00BB30E8" w:rsidRPr="00BB30E8">
        <w:rPr>
          <w:rFonts w:asciiTheme="majorHAnsi" w:hAnsiTheme="majorHAnsi" w:cstheme="majorHAnsi"/>
          <w:sz w:val="22"/>
          <w:szCs w:val="22"/>
        </w:rPr>
        <w:t xml:space="preserve"> For more information please visit </w:t>
      </w:r>
      <w:hyperlink r:id="rId24" w:history="1">
        <w:r w:rsidR="00BB30E8" w:rsidRPr="00BB30E8">
          <w:rPr>
            <w:rStyle w:val="Hyperlink"/>
            <w:rFonts w:asciiTheme="majorHAnsi" w:hAnsiTheme="majorHAnsi" w:cs="Arial"/>
            <w:sz w:val="22"/>
            <w:szCs w:val="22"/>
          </w:rPr>
          <w:t>www.saskatchewan.ca/covid19-pharmacies</w:t>
        </w:r>
      </w:hyperlink>
      <w:r w:rsidR="00BB30E8" w:rsidRPr="00BB30E8">
        <w:rPr>
          <w:rFonts w:asciiTheme="majorHAnsi" w:hAnsiTheme="majorHAnsi" w:cs="Arial"/>
          <w:sz w:val="22"/>
          <w:szCs w:val="22"/>
        </w:rPr>
        <w:t xml:space="preserve"> </w:t>
      </w:r>
      <w:r w:rsidR="00BB30E8" w:rsidRPr="00BB30E8">
        <w:rPr>
          <w:rFonts w:asciiTheme="majorHAnsi" w:hAnsiTheme="majorHAnsi" w:cstheme="majorHAnsi"/>
          <w:sz w:val="22"/>
          <w:szCs w:val="22"/>
        </w:rPr>
        <w:t>or consult your local pharmacy.</w:t>
      </w:r>
    </w:p>
    <w:p w14:paraId="27649A2B" w14:textId="6E22CBD8" w:rsidR="00E8759F" w:rsidRDefault="00E8759F" w:rsidP="00EF5177">
      <w:pPr>
        <w:pStyle w:val="NormalWeb"/>
        <w:spacing w:before="0" w:beforeAutospacing="0" w:after="0" w:afterAutospacing="0"/>
        <w:rPr>
          <w:rFonts w:asciiTheme="majorHAnsi" w:hAnsiTheme="majorHAnsi" w:cstheme="majorHAnsi"/>
          <w:sz w:val="22"/>
          <w:szCs w:val="22"/>
          <w:lang w:val="en-CA"/>
        </w:rPr>
      </w:pPr>
    </w:p>
    <w:p w14:paraId="47F30518" w14:textId="09703C3A" w:rsidR="00E8759F" w:rsidRPr="00E8759F" w:rsidRDefault="00E8759F" w:rsidP="00EF5177">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b/>
          <w:sz w:val="22"/>
          <w:szCs w:val="22"/>
          <w:lang w:val="en-CA"/>
        </w:rPr>
        <w:t>Can members of the same household as an eligible pharmacy/grocery staff be immunized at the same time?</w:t>
      </w:r>
      <w:r>
        <w:rPr>
          <w:rFonts w:asciiTheme="majorHAnsi" w:hAnsiTheme="majorHAnsi" w:cstheme="majorHAnsi"/>
          <w:b/>
          <w:sz w:val="22"/>
          <w:szCs w:val="22"/>
          <w:lang w:val="en-CA"/>
        </w:rPr>
        <w:br/>
      </w:r>
      <w:r>
        <w:rPr>
          <w:rFonts w:asciiTheme="majorHAnsi" w:hAnsiTheme="majorHAnsi" w:cstheme="majorHAnsi"/>
          <w:sz w:val="22"/>
          <w:szCs w:val="22"/>
          <w:lang w:val="en-CA"/>
        </w:rPr>
        <w:t xml:space="preserve">Only if they are currently eligible for the current age group. </w:t>
      </w:r>
    </w:p>
    <w:p w14:paraId="10FABB86" w14:textId="76F66E9F" w:rsidR="00EF5177" w:rsidRPr="00EF5177" w:rsidRDefault="00EF5177" w:rsidP="00F06F0F">
      <w:pPr>
        <w:rPr>
          <w:rFonts w:asciiTheme="majorHAnsi" w:hAnsiTheme="majorHAnsi" w:cs="Arial"/>
          <w:color w:val="auto"/>
        </w:rPr>
      </w:pPr>
    </w:p>
    <w:p w14:paraId="0C01158A" w14:textId="77777777" w:rsidR="00041B43" w:rsidRDefault="00041B43" w:rsidP="00041B43">
      <w:pPr>
        <w:rPr>
          <w:b/>
        </w:rPr>
      </w:pPr>
    </w:p>
    <w:p w14:paraId="559E842B" w14:textId="65FA2677" w:rsidR="00041B43" w:rsidRPr="004E1D19" w:rsidRDefault="00041B43" w:rsidP="00041B43">
      <w:pPr>
        <w:pStyle w:val="Heading2"/>
        <w:rPr>
          <w:color w:val="76923C" w:themeColor="accent3" w:themeShade="BF"/>
          <w:sz w:val="24"/>
          <w:szCs w:val="24"/>
        </w:rPr>
      </w:pPr>
      <w:bookmarkStart w:id="15" w:name="_Toc73470053"/>
      <w:r>
        <w:rPr>
          <w:color w:val="76923C" w:themeColor="accent3" w:themeShade="BF"/>
          <w:sz w:val="24"/>
          <w:szCs w:val="24"/>
        </w:rPr>
        <w:t>SECOND DOSES</w:t>
      </w:r>
      <w:bookmarkEnd w:id="15"/>
    </w:p>
    <w:p w14:paraId="43785241" w14:textId="77777777" w:rsidR="00041B43" w:rsidRDefault="00041B43" w:rsidP="00041B43">
      <w:pPr>
        <w:rPr>
          <w:b/>
        </w:rPr>
      </w:pPr>
    </w:p>
    <w:p w14:paraId="71762E36" w14:textId="77777777" w:rsidR="00725977" w:rsidRPr="00725977" w:rsidRDefault="00725977" w:rsidP="00725977">
      <w:pPr>
        <w:ind w:right="180"/>
        <w:rPr>
          <w:rFonts w:asciiTheme="majorHAnsi" w:hAnsiTheme="majorHAnsi" w:cstheme="minorHAnsi"/>
          <w:b/>
          <w:color w:val="auto"/>
        </w:rPr>
      </w:pPr>
      <w:r w:rsidRPr="00725977">
        <w:rPr>
          <w:rFonts w:asciiTheme="majorHAnsi" w:hAnsiTheme="majorHAnsi" w:cstheme="minorHAnsi"/>
          <w:b/>
          <w:color w:val="auto"/>
        </w:rPr>
        <w:t>When can I get my second COVID vaccine shot?</w:t>
      </w:r>
    </w:p>
    <w:p w14:paraId="5DD7C979" w14:textId="02B29AA4" w:rsidR="00725977" w:rsidRPr="00725977" w:rsidRDefault="00725977" w:rsidP="00725977">
      <w:pPr>
        <w:ind w:right="180"/>
        <w:rPr>
          <w:rFonts w:asciiTheme="majorHAnsi" w:hAnsiTheme="majorHAnsi" w:cstheme="minorHAnsi"/>
          <w:color w:val="auto"/>
        </w:rPr>
      </w:pPr>
      <w:r w:rsidRPr="00725977">
        <w:rPr>
          <w:rFonts w:asciiTheme="majorHAnsi" w:hAnsiTheme="majorHAnsi" w:cstheme="minorHAnsi"/>
          <w:color w:val="auto"/>
        </w:rPr>
        <w:t xml:space="preserve">Second doses </w:t>
      </w:r>
      <w:r w:rsidR="00D44DCF">
        <w:rPr>
          <w:rFonts w:asciiTheme="majorHAnsi" w:hAnsiTheme="majorHAnsi" w:cstheme="minorHAnsi"/>
          <w:color w:val="auto"/>
        </w:rPr>
        <w:t>began</w:t>
      </w:r>
      <w:r w:rsidR="00770536">
        <w:rPr>
          <w:rFonts w:asciiTheme="majorHAnsi" w:hAnsiTheme="majorHAnsi" w:cstheme="minorHAnsi"/>
          <w:color w:val="auto"/>
        </w:rPr>
        <w:t xml:space="preserve"> May 17, 2021. </w:t>
      </w:r>
      <w:r w:rsidR="00E949AB">
        <w:rPr>
          <w:rFonts w:asciiTheme="majorHAnsi" w:hAnsiTheme="majorHAnsi" w:cstheme="minorHAnsi"/>
          <w:color w:val="auto"/>
        </w:rPr>
        <w:t xml:space="preserve">As of June 21, eligibility for second doses is based solely on the date of your first immunization. </w:t>
      </w:r>
    </w:p>
    <w:p w14:paraId="3A590A8A" w14:textId="77777777" w:rsidR="00725977" w:rsidRPr="00725977" w:rsidRDefault="00725977" w:rsidP="00725977">
      <w:pPr>
        <w:ind w:right="180"/>
        <w:rPr>
          <w:rFonts w:asciiTheme="majorHAnsi" w:hAnsiTheme="majorHAnsi" w:cstheme="minorHAnsi"/>
          <w:color w:val="auto"/>
        </w:rPr>
      </w:pPr>
    </w:p>
    <w:p w14:paraId="676E59F1" w14:textId="77777777" w:rsidR="00725977" w:rsidRPr="00725977" w:rsidRDefault="00725977" w:rsidP="00725977">
      <w:pPr>
        <w:ind w:right="180"/>
        <w:rPr>
          <w:rFonts w:asciiTheme="majorHAnsi" w:hAnsiTheme="majorHAnsi" w:cstheme="minorHAnsi"/>
          <w:color w:val="auto"/>
        </w:rPr>
      </w:pPr>
      <w:r w:rsidRPr="00725977">
        <w:rPr>
          <w:rFonts w:asciiTheme="majorHAnsi" w:hAnsiTheme="majorHAnsi" w:cstheme="minorHAnsi"/>
          <w:color w:val="auto"/>
        </w:rPr>
        <w:t>It is important to remember that many people already have received their 2</w:t>
      </w:r>
      <w:r w:rsidRPr="00725977">
        <w:rPr>
          <w:rFonts w:asciiTheme="majorHAnsi" w:hAnsiTheme="majorHAnsi" w:cstheme="minorHAnsi"/>
          <w:color w:val="auto"/>
          <w:vertAlign w:val="superscript"/>
        </w:rPr>
        <w:t>nd</w:t>
      </w:r>
      <w:r w:rsidRPr="00725977">
        <w:rPr>
          <w:rFonts w:asciiTheme="majorHAnsi" w:hAnsiTheme="majorHAnsi" w:cstheme="minorHAnsi"/>
          <w:color w:val="auto"/>
        </w:rPr>
        <w:t xml:space="preserve"> dose, particularly those deemed clinically vulnerable or those people living in long term care. This is just one more step in giving everyone access to full vaccination to fight against COVID-19.</w:t>
      </w:r>
    </w:p>
    <w:p w14:paraId="0F7D675E" w14:textId="77777777" w:rsidR="00725977" w:rsidRPr="0048575E" w:rsidRDefault="00725977" w:rsidP="00725977">
      <w:pPr>
        <w:ind w:right="180"/>
        <w:rPr>
          <w:rFonts w:asciiTheme="minorHAnsi" w:hAnsiTheme="minorHAnsi" w:cstheme="minorHAnsi"/>
        </w:rPr>
      </w:pPr>
    </w:p>
    <w:p w14:paraId="27D9AE4A" w14:textId="77777777" w:rsidR="00725977" w:rsidRPr="00725977" w:rsidRDefault="00725977" w:rsidP="00725977">
      <w:pPr>
        <w:ind w:right="180"/>
        <w:rPr>
          <w:rFonts w:eastAsia="Times New Roman" w:cs="Calibri"/>
          <w:color w:val="auto"/>
        </w:rPr>
      </w:pPr>
      <w:r w:rsidRPr="00725977">
        <w:rPr>
          <w:rFonts w:eastAsia="Times New Roman" w:cs="Calibri"/>
          <w:b/>
          <w:color w:val="auto"/>
        </w:rPr>
        <w:t>My doctor says I need a second dose sooner than 16 weeks. How do I book this?</w:t>
      </w:r>
    </w:p>
    <w:p w14:paraId="65002333" w14:textId="77777777" w:rsidR="00725977" w:rsidRPr="00725977" w:rsidRDefault="00725977" w:rsidP="00725977">
      <w:pPr>
        <w:ind w:right="180"/>
        <w:rPr>
          <w:rFonts w:eastAsia="Times New Roman" w:cs="Calibri"/>
          <w:color w:val="auto"/>
        </w:rPr>
      </w:pPr>
      <w:r w:rsidRPr="00725977">
        <w:rPr>
          <w:rFonts w:eastAsia="Times New Roman" w:cs="Calibri"/>
          <w:color w:val="auto"/>
        </w:rPr>
        <w:t xml:space="preserve">Physicians cannot override the provincial vaccination eligibility schedule. The only groups that have been given second doses of vaccine are residents and staff of long-term and personal care homes in Saskatchewan, and a small group of individuals taking a specific medication (Rituximab). </w:t>
      </w:r>
    </w:p>
    <w:p w14:paraId="51533EF5" w14:textId="77777777" w:rsidR="00725977" w:rsidRPr="00725977" w:rsidRDefault="00725977" w:rsidP="00725977">
      <w:pPr>
        <w:ind w:right="180"/>
        <w:rPr>
          <w:rFonts w:eastAsia="Times New Roman" w:cs="Calibri"/>
          <w:color w:val="auto"/>
        </w:rPr>
      </w:pPr>
    </w:p>
    <w:p w14:paraId="7AE76D22" w14:textId="77777777" w:rsidR="00725977" w:rsidRPr="00725977" w:rsidRDefault="00725977" w:rsidP="00725977">
      <w:pPr>
        <w:ind w:right="180"/>
        <w:rPr>
          <w:rFonts w:eastAsia="Times New Roman" w:cs="Calibri"/>
          <w:color w:val="auto"/>
        </w:rPr>
      </w:pPr>
      <w:r w:rsidRPr="00725977">
        <w:rPr>
          <w:rFonts w:eastAsia="Times New Roman" w:cs="Calibri"/>
          <w:b/>
          <w:color w:val="auto"/>
        </w:rPr>
        <w:t xml:space="preserve">Can I </w:t>
      </w:r>
      <w:bookmarkStart w:id="16" w:name="_GoBack"/>
      <w:r w:rsidRPr="00725977">
        <w:rPr>
          <w:rFonts w:eastAsia="Times New Roman" w:cs="Calibri"/>
          <w:b/>
          <w:color w:val="auto"/>
        </w:rPr>
        <w:t>choose</w:t>
      </w:r>
      <w:bookmarkEnd w:id="16"/>
      <w:r w:rsidRPr="00725977">
        <w:rPr>
          <w:rFonts w:eastAsia="Times New Roman" w:cs="Calibri"/>
          <w:b/>
          <w:color w:val="auto"/>
        </w:rPr>
        <w:t xml:space="preserve"> a different vaccine brand for my second shot than what I had for my first?</w:t>
      </w:r>
    </w:p>
    <w:p w14:paraId="1B52A545" w14:textId="2799274C" w:rsidR="00725977" w:rsidRPr="00725977" w:rsidRDefault="00D44DCF" w:rsidP="00725977">
      <w:pPr>
        <w:ind w:right="180"/>
        <w:rPr>
          <w:rFonts w:eastAsia="Times New Roman" w:cs="Calibri"/>
          <w:color w:val="auto"/>
        </w:rPr>
      </w:pPr>
      <w:r w:rsidRPr="00D44DCF">
        <w:rPr>
          <w:rFonts w:eastAsia="Times New Roman" w:cstheme="minorHAnsi"/>
          <w:color w:val="000000" w:themeColor="text1"/>
        </w:rPr>
        <w:t xml:space="preserve">Yes. </w:t>
      </w:r>
      <w:r w:rsidRPr="00D44DCF">
        <w:rPr>
          <w:color w:val="000000" w:themeColor="text1"/>
        </w:rPr>
        <w:t xml:space="preserve">Persons who received a first dose of the AstraZeneca vaccine may receive either AstraZeneca vaccine or an mRNA vaccine (Pfizer or Moderna) for their second dose, unless contraindicated. </w:t>
      </w:r>
      <w:r w:rsidRPr="00D44DCF">
        <w:rPr>
          <w:color w:val="000000" w:themeColor="text1"/>
        </w:rPr>
        <w:br/>
      </w:r>
      <w:r w:rsidRPr="00D44DCF">
        <w:rPr>
          <w:rFonts w:cs="Calibri"/>
          <w:color w:val="000000" w:themeColor="text1"/>
        </w:rPr>
        <w:t xml:space="preserve">Residents who received an mRNA vaccine (Pfizer or Moderna) </w:t>
      </w:r>
      <w:r w:rsidR="00E949AB">
        <w:rPr>
          <w:rFonts w:cs="Calibri"/>
          <w:color w:val="000000" w:themeColor="text1"/>
        </w:rPr>
        <w:t xml:space="preserve">should take whatever vaccine is available to them, rather than waiting for the same brand of vaccine. </w:t>
      </w:r>
      <w:r w:rsidR="00725977" w:rsidRPr="00725977">
        <w:rPr>
          <w:rFonts w:eastAsia="Times New Roman" w:cs="Calibri"/>
          <w:color w:val="auto"/>
        </w:rPr>
        <w:br/>
      </w:r>
      <w:r w:rsidR="00725977" w:rsidRPr="00725977">
        <w:rPr>
          <w:rFonts w:eastAsia="Times New Roman" w:cs="Calibri"/>
          <w:color w:val="auto"/>
        </w:rPr>
        <w:br/>
      </w:r>
      <w:r w:rsidR="00725977" w:rsidRPr="00725977">
        <w:rPr>
          <w:rFonts w:eastAsia="Times New Roman" w:cs="Calibri"/>
          <w:b/>
          <w:color w:val="auto"/>
        </w:rPr>
        <w:t xml:space="preserve">Is the vaccine less effective after 16 weeks? </w:t>
      </w:r>
    </w:p>
    <w:p w14:paraId="4C9AFB8B" w14:textId="615A95F9" w:rsidR="00725977" w:rsidRPr="00725977" w:rsidRDefault="00725977" w:rsidP="00725977">
      <w:pPr>
        <w:ind w:right="180"/>
        <w:rPr>
          <w:rFonts w:eastAsia="Times New Roman" w:cs="Calibri"/>
          <w:color w:val="auto"/>
        </w:rPr>
      </w:pPr>
      <w:r w:rsidRPr="00725977">
        <w:rPr>
          <w:rFonts w:eastAsia="Times New Roman" w:cs="Calibri"/>
          <w:color w:val="auto"/>
        </w:rPr>
        <w:t>Everyone is encouraged to get two doses of the vaccine for maximum protection, and ideally, within the 16 week recommended interval; however if you seek your second dose after the 16 week timefram</w:t>
      </w:r>
      <w:r w:rsidR="00E949AB">
        <w:rPr>
          <w:rFonts w:eastAsia="Times New Roman" w:cs="Calibri"/>
          <w:color w:val="auto"/>
        </w:rPr>
        <w:t xml:space="preserve">e, you will still receive it. </w:t>
      </w:r>
    </w:p>
    <w:p w14:paraId="0276D3FD" w14:textId="77777777" w:rsidR="00725977" w:rsidRPr="00725977" w:rsidRDefault="00041B43" w:rsidP="00725977">
      <w:pPr>
        <w:ind w:right="180"/>
        <w:rPr>
          <w:rFonts w:eastAsia="Times New Roman" w:cs="Calibri"/>
          <w:b/>
          <w:color w:val="auto"/>
        </w:rPr>
      </w:pPr>
      <w:r w:rsidRPr="006F49B0">
        <w:rPr>
          <w:b/>
          <w:color w:val="auto"/>
        </w:rPr>
        <w:br/>
      </w:r>
      <w:r w:rsidR="00725977" w:rsidRPr="00725977">
        <w:rPr>
          <w:rFonts w:eastAsia="Times New Roman" w:cs="Calibri"/>
          <w:b/>
          <w:color w:val="auto"/>
        </w:rPr>
        <w:t>Will we require an annual COVID-19 booster shot, similar to the flu shot?</w:t>
      </w:r>
    </w:p>
    <w:p w14:paraId="23AF4DD4" w14:textId="77777777" w:rsidR="00725977" w:rsidRPr="00725977" w:rsidRDefault="00725977" w:rsidP="00725977">
      <w:pPr>
        <w:ind w:right="180"/>
        <w:rPr>
          <w:rFonts w:eastAsia="Times New Roman" w:cs="Calibri"/>
          <w:b/>
          <w:color w:val="auto"/>
        </w:rPr>
      </w:pPr>
      <w:r w:rsidRPr="00725977">
        <w:rPr>
          <w:rFonts w:eastAsia="Times New Roman" w:cs="Calibri"/>
          <w:color w:val="auto"/>
        </w:rPr>
        <w:t>That isn’t yet known; however we are planning with that assumption.</w:t>
      </w:r>
      <w:r w:rsidRPr="00725977">
        <w:rPr>
          <w:rFonts w:eastAsia="Times New Roman" w:cs="Calibri"/>
          <w:color w:val="auto"/>
        </w:rPr>
        <w:br/>
      </w:r>
      <w:r w:rsidRPr="00725977">
        <w:rPr>
          <w:rFonts w:eastAsia="Times New Roman" w:cs="Calibri"/>
          <w:color w:val="auto"/>
        </w:rPr>
        <w:br/>
      </w:r>
      <w:r w:rsidRPr="00725977">
        <w:rPr>
          <w:rFonts w:eastAsia="Times New Roman" w:cs="Calibri"/>
          <w:b/>
          <w:color w:val="auto"/>
        </w:rPr>
        <w:t>Will every clinic have all three brands to choose from, or do I have to pick a clinic that has the brand I need?</w:t>
      </w:r>
    </w:p>
    <w:p w14:paraId="17498B59" w14:textId="77777777" w:rsidR="00725977" w:rsidRPr="00725977" w:rsidRDefault="00725977" w:rsidP="00725977">
      <w:pPr>
        <w:ind w:right="180"/>
        <w:rPr>
          <w:rFonts w:eastAsia="Times New Roman" w:cs="Calibri"/>
          <w:color w:val="auto"/>
        </w:rPr>
      </w:pPr>
      <w:r w:rsidRPr="00725977">
        <w:rPr>
          <w:rFonts w:eastAsia="Times New Roman" w:cs="Calibri"/>
          <w:color w:val="auto"/>
        </w:rPr>
        <w:t xml:space="preserve">The online or telephone Patient Booking System is designed to show you clinics that will offer you the same brand as your first dose. All clinics, including drive-thrus and walk-ins will clearly advertise which brand they have available. Multiple brands may be available at some clinic locations; however this is not a guarantee. </w:t>
      </w:r>
    </w:p>
    <w:p w14:paraId="7B738AD4" w14:textId="77777777" w:rsidR="00725977" w:rsidRPr="00725977" w:rsidRDefault="00725977" w:rsidP="00725977">
      <w:pPr>
        <w:ind w:right="180"/>
        <w:rPr>
          <w:rFonts w:eastAsia="Times New Roman" w:cs="Calibri"/>
          <w:color w:val="auto"/>
        </w:rPr>
      </w:pPr>
    </w:p>
    <w:p w14:paraId="25E2C7ED" w14:textId="77777777" w:rsidR="00E949AB" w:rsidRDefault="00725977" w:rsidP="00E949AB">
      <w:r w:rsidRPr="00725977">
        <w:rPr>
          <w:rFonts w:eastAsia="Times New Roman" w:cs="Calibri"/>
          <w:color w:val="auto"/>
        </w:rPr>
        <w:t>Current guidelines</w:t>
      </w:r>
      <w:r w:rsidR="00D44DCF">
        <w:rPr>
          <w:rFonts w:eastAsia="Times New Roman" w:cs="Calibri"/>
          <w:color w:val="auto"/>
        </w:rPr>
        <w:t xml:space="preserve"> state that residents who received AstraZeneca for their first dose may choose to receive AstraZeneca as a second dose, or one of the mRNA vaccines (Pfizer &amp; Moderna). Residents who </w:t>
      </w:r>
      <w:r w:rsidR="00D44DCF">
        <w:rPr>
          <w:rFonts w:cs="Calibri"/>
        </w:rPr>
        <w:lastRenderedPageBreak/>
        <w:t xml:space="preserve">received an mRNA vaccine for their first </w:t>
      </w:r>
      <w:r w:rsidR="00E949AB">
        <w:t>should take whichever vaccine is available to them, rather than waiting for the same brand of vaccine.</w:t>
      </w:r>
    </w:p>
    <w:p w14:paraId="1AA1DB62" w14:textId="79329DF5" w:rsidR="00725977" w:rsidRPr="00725977" w:rsidRDefault="00D44DCF" w:rsidP="00725977">
      <w:pPr>
        <w:ind w:right="180"/>
        <w:rPr>
          <w:rFonts w:eastAsia="Times New Roman" w:cs="Calibri"/>
          <w:color w:val="auto"/>
        </w:rPr>
      </w:pPr>
      <w:r>
        <w:rPr>
          <w:rFonts w:eastAsia="Times New Roman" w:cs="Calibri"/>
          <w:color w:val="auto"/>
        </w:rPr>
        <w:t>All clinics</w:t>
      </w:r>
      <w:r w:rsidR="00725977" w:rsidRPr="00725977">
        <w:rPr>
          <w:rFonts w:eastAsia="Times New Roman" w:cs="Calibri"/>
          <w:color w:val="auto"/>
        </w:rPr>
        <w:t xml:space="preserve"> have a role in providing second doses and will clearly advertise the brand of vaccine they have available at any given time.</w:t>
      </w:r>
      <w:r>
        <w:rPr>
          <w:rFonts w:eastAsia="Times New Roman" w:cs="Calibri"/>
          <w:color w:val="auto"/>
        </w:rPr>
        <w:t xml:space="preserve"> Note that pharmacies will not be carrying AstraZeneca.</w:t>
      </w:r>
    </w:p>
    <w:p w14:paraId="4E69F586" w14:textId="77777777" w:rsidR="00725977" w:rsidRPr="00725977" w:rsidRDefault="00725977" w:rsidP="00725977">
      <w:pPr>
        <w:ind w:right="180"/>
        <w:rPr>
          <w:rFonts w:eastAsia="Times New Roman" w:cs="Calibri"/>
          <w:color w:val="auto"/>
        </w:rPr>
      </w:pPr>
    </w:p>
    <w:p w14:paraId="51FCF4FD" w14:textId="62A894F8" w:rsidR="00725977" w:rsidRPr="00725977" w:rsidRDefault="00725977" w:rsidP="00725977">
      <w:pPr>
        <w:ind w:right="180"/>
        <w:rPr>
          <w:rFonts w:eastAsia="Times New Roman" w:cs="Calibri"/>
          <w:b/>
          <w:color w:val="auto"/>
        </w:rPr>
      </w:pPr>
      <w:r w:rsidRPr="00725977">
        <w:rPr>
          <w:rFonts w:eastAsia="Times New Roman" w:cs="Calibri"/>
          <w:b/>
          <w:color w:val="auto"/>
        </w:rPr>
        <w:t>I don’t know what brand of vaccine I received for my first dose or the date of my first dose. How do I check?</w:t>
      </w:r>
    </w:p>
    <w:p w14:paraId="704F698B" w14:textId="77777777" w:rsidR="00725977" w:rsidRPr="00725977" w:rsidRDefault="00725977" w:rsidP="00725977">
      <w:pPr>
        <w:ind w:right="180"/>
        <w:rPr>
          <w:rFonts w:eastAsia="Times New Roman" w:cs="Calibri"/>
          <w:color w:val="auto"/>
        </w:rPr>
      </w:pPr>
      <w:r w:rsidRPr="00725977">
        <w:rPr>
          <w:rFonts w:eastAsia="Times New Roman" w:cs="Calibri"/>
          <w:color w:val="auto"/>
        </w:rPr>
        <w:t>There are four ways to check:</w:t>
      </w:r>
    </w:p>
    <w:p w14:paraId="3190FF52" w14:textId="77777777" w:rsidR="00725977" w:rsidRPr="00725977" w:rsidRDefault="00725977" w:rsidP="00725977">
      <w:pPr>
        <w:ind w:right="180"/>
        <w:rPr>
          <w:rFonts w:eastAsia="Times New Roman" w:cs="Calibri"/>
          <w:color w:val="auto"/>
        </w:rPr>
      </w:pPr>
    </w:p>
    <w:p w14:paraId="229FB027" w14:textId="77777777" w:rsidR="00725977" w:rsidRPr="00725977" w:rsidRDefault="00725977" w:rsidP="00725977">
      <w:pPr>
        <w:numPr>
          <w:ilvl w:val="0"/>
          <w:numId w:val="34"/>
        </w:numPr>
        <w:ind w:right="180"/>
        <w:rPr>
          <w:rFonts w:eastAsia="Calibri" w:cs="Calibri"/>
          <w:color w:val="auto"/>
          <w:lang w:val="en-US"/>
        </w:rPr>
      </w:pPr>
      <w:r w:rsidRPr="00725977">
        <w:rPr>
          <w:rFonts w:eastAsia="Calibri" w:cs="Calibri"/>
          <w:color w:val="auto"/>
          <w:lang w:val="en-US"/>
        </w:rPr>
        <w:t>Refer to the immunization card you were given at your first appointment;</w:t>
      </w:r>
    </w:p>
    <w:p w14:paraId="633586F5" w14:textId="77777777" w:rsidR="00725977" w:rsidRPr="00725977" w:rsidRDefault="00725977" w:rsidP="00725977">
      <w:pPr>
        <w:numPr>
          <w:ilvl w:val="0"/>
          <w:numId w:val="34"/>
        </w:numPr>
        <w:ind w:right="180"/>
        <w:rPr>
          <w:rFonts w:eastAsia="Calibri" w:cs="Calibri"/>
          <w:color w:val="auto"/>
          <w:lang w:val="en-US"/>
        </w:rPr>
      </w:pPr>
      <w:r w:rsidRPr="00725977">
        <w:rPr>
          <w:rFonts w:eastAsia="Calibri" w:cs="Calibri"/>
          <w:color w:val="auto"/>
          <w:lang w:val="en-US"/>
        </w:rPr>
        <w:t xml:space="preserve">Check ‘immunization history’ on your MySaskHealthRecord account; </w:t>
      </w:r>
    </w:p>
    <w:p w14:paraId="17874716" w14:textId="77777777" w:rsidR="00725977" w:rsidRPr="00725977" w:rsidRDefault="00725977" w:rsidP="00725977">
      <w:pPr>
        <w:numPr>
          <w:ilvl w:val="0"/>
          <w:numId w:val="34"/>
        </w:numPr>
        <w:ind w:right="180"/>
        <w:rPr>
          <w:rFonts w:eastAsia="Calibri" w:cs="Calibri"/>
          <w:color w:val="auto"/>
          <w:lang w:val="en-US"/>
        </w:rPr>
      </w:pPr>
      <w:r w:rsidRPr="00725977">
        <w:rPr>
          <w:rFonts w:eastAsia="Calibri" w:cs="Calibri"/>
          <w:color w:val="auto"/>
          <w:lang w:val="en-US"/>
        </w:rPr>
        <w:t>Pharmacies are able to look up the brand and date of a patient’s first vaccine dose; or</w:t>
      </w:r>
    </w:p>
    <w:p w14:paraId="3BBEE7EA" w14:textId="77777777" w:rsidR="00725977" w:rsidRPr="00725977" w:rsidRDefault="00725977" w:rsidP="00725977">
      <w:pPr>
        <w:numPr>
          <w:ilvl w:val="0"/>
          <w:numId w:val="34"/>
        </w:numPr>
        <w:ind w:right="180"/>
        <w:rPr>
          <w:rFonts w:eastAsia="Calibri" w:cs="Calibri"/>
          <w:color w:val="auto"/>
          <w:lang w:val="en-US"/>
        </w:rPr>
      </w:pPr>
      <w:r w:rsidRPr="00725977">
        <w:rPr>
          <w:rFonts w:eastAsia="Calibri" w:cs="Calibri"/>
          <w:color w:val="auto"/>
          <w:lang w:val="en-US"/>
        </w:rPr>
        <w:t>If you’re unsure or need help, call 1-833-SASKVAX (727-5829) and a telephone agent can assist you with looking up your file.</w:t>
      </w:r>
    </w:p>
    <w:p w14:paraId="25D3DC71" w14:textId="77777777" w:rsidR="00725977" w:rsidRPr="00725977" w:rsidRDefault="00725977" w:rsidP="00725977">
      <w:pPr>
        <w:ind w:right="180"/>
        <w:rPr>
          <w:rFonts w:eastAsia="Times New Roman" w:cs="Calibri"/>
          <w:color w:val="auto"/>
        </w:rPr>
      </w:pPr>
    </w:p>
    <w:p w14:paraId="4BBCAC1F" w14:textId="77777777" w:rsidR="00725977" w:rsidRPr="00725977" w:rsidRDefault="00725977" w:rsidP="00725977">
      <w:pPr>
        <w:ind w:right="180"/>
        <w:rPr>
          <w:rFonts w:eastAsia="Times New Roman" w:cs="Calibri"/>
          <w:b/>
          <w:color w:val="auto"/>
        </w:rPr>
      </w:pPr>
      <w:r w:rsidRPr="00725977">
        <w:rPr>
          <w:rFonts w:eastAsia="Times New Roman" w:cs="Calibri"/>
          <w:b/>
          <w:color w:val="auto"/>
        </w:rPr>
        <w:t>I received my first dose outside of Saskatchewan. Can I get my second dose here?</w:t>
      </w:r>
    </w:p>
    <w:p w14:paraId="20240FA2" w14:textId="77777777" w:rsidR="00725977" w:rsidRPr="00725977" w:rsidRDefault="00725977" w:rsidP="00725977">
      <w:pPr>
        <w:ind w:right="180"/>
        <w:rPr>
          <w:rFonts w:eastAsia="Times New Roman" w:cs="Calibri"/>
          <w:color w:val="auto"/>
        </w:rPr>
      </w:pPr>
      <w:r w:rsidRPr="00725977">
        <w:rPr>
          <w:rFonts w:eastAsia="Times New Roman" w:cs="Calibri"/>
          <w:color w:val="auto"/>
        </w:rPr>
        <w:t>Yes, however note that health staff only have access to see Saskatchewan information. We cannot look up what brand of vaccine you received for your first dose, and cannot confirm the date of your first immunization. You will be asked to supply this information in order to assist with booking your second dose appointment.</w:t>
      </w:r>
      <w:r w:rsidRPr="00725977">
        <w:rPr>
          <w:rFonts w:eastAsia="Times New Roman" w:cs="Calibri"/>
          <w:color w:val="auto"/>
        </w:rPr>
        <w:br/>
      </w:r>
    </w:p>
    <w:p w14:paraId="158508D5" w14:textId="77777777" w:rsidR="00A36164" w:rsidRDefault="00725977" w:rsidP="00725977">
      <w:pPr>
        <w:ind w:right="180"/>
        <w:rPr>
          <w:rFonts w:eastAsia="Times New Roman" w:cs="Calibri"/>
          <w:color w:val="auto"/>
        </w:rPr>
      </w:pPr>
      <w:r w:rsidRPr="00725977">
        <w:rPr>
          <w:rFonts w:eastAsia="Times New Roman" w:cs="Calibri"/>
          <w:color w:val="auto"/>
        </w:rPr>
        <w:t>In keeping with the recommendations of the National Advisory Committee on Immunization (NACI), we will be working to deliver second doses within the 16-week timeframe, in hopes of closing that gap further as supplies allow.</w:t>
      </w:r>
    </w:p>
    <w:p w14:paraId="1D2F3884" w14:textId="77777777" w:rsidR="00A36164" w:rsidRDefault="00A36164" w:rsidP="00725977">
      <w:pPr>
        <w:ind w:right="180"/>
        <w:rPr>
          <w:rFonts w:eastAsia="Times New Roman" w:cs="Calibri"/>
          <w:color w:val="auto"/>
        </w:rPr>
      </w:pPr>
    </w:p>
    <w:p w14:paraId="6EAD17A5" w14:textId="77777777" w:rsidR="00A36164" w:rsidRDefault="00A36164" w:rsidP="00725977">
      <w:pPr>
        <w:ind w:right="180"/>
        <w:rPr>
          <w:rFonts w:eastAsia="Times New Roman" w:cs="Calibri"/>
          <w:b/>
          <w:color w:val="auto"/>
        </w:rPr>
      </w:pPr>
      <w:r>
        <w:rPr>
          <w:rFonts w:eastAsia="Times New Roman" w:cs="Calibri"/>
          <w:b/>
          <w:color w:val="auto"/>
        </w:rPr>
        <w:t>I received immunization outside of Saskatchewan, how can I have it added to my Saskatchewan Health Record?</w:t>
      </w:r>
    </w:p>
    <w:p w14:paraId="043A3C55" w14:textId="32050046" w:rsidR="00725977" w:rsidRPr="00725977" w:rsidRDefault="00A36164" w:rsidP="00A36164">
      <w:pPr>
        <w:ind w:right="180"/>
        <w:rPr>
          <w:rFonts w:eastAsia="Times New Roman" w:cs="Calibri"/>
          <w:color w:val="auto"/>
        </w:rPr>
      </w:pPr>
      <w:r w:rsidRPr="00A36164">
        <w:rPr>
          <w:rFonts w:eastAsia="Times New Roman" w:cs="Calibri"/>
          <w:color w:val="auto"/>
        </w:rPr>
        <w:t>For residents who received one or both doses of vaccine outside of S</w:t>
      </w:r>
      <w:r w:rsidR="008E361E">
        <w:rPr>
          <w:rFonts w:eastAsia="Times New Roman" w:cs="Calibri"/>
          <w:color w:val="auto"/>
        </w:rPr>
        <w:t>askatchewan, you can</w:t>
      </w:r>
      <w:r w:rsidR="00457F62">
        <w:rPr>
          <w:rFonts w:eastAsia="Times New Roman" w:cs="Calibri"/>
          <w:color w:val="auto"/>
        </w:rPr>
        <w:t xml:space="preserve"> submit your</w:t>
      </w:r>
      <w:r w:rsidRPr="00A36164">
        <w:rPr>
          <w:rFonts w:eastAsia="Times New Roman" w:cs="Calibri"/>
          <w:color w:val="auto"/>
        </w:rPr>
        <w:t xml:space="preserve"> immunization information through www.ehealthsask.ca</w:t>
      </w:r>
      <w:r w:rsidR="00457F62">
        <w:rPr>
          <w:rFonts w:eastAsia="Times New Roman" w:cs="Calibri"/>
          <w:color w:val="auto"/>
        </w:rPr>
        <w:t>. There are directions on the website for the appropriate form to fill out, after which time your immunizations will be accessible through your MySaskHealthRecord account.</w:t>
      </w:r>
      <w:r w:rsidR="00725977" w:rsidRPr="00725977">
        <w:rPr>
          <w:rFonts w:eastAsia="Times New Roman" w:cs="Calibri"/>
          <w:color w:val="auto"/>
        </w:rPr>
        <w:br/>
      </w:r>
      <w:r w:rsidR="00725977" w:rsidRPr="00725977">
        <w:rPr>
          <w:rFonts w:eastAsia="Times New Roman" w:cs="Calibri"/>
          <w:color w:val="auto"/>
        </w:rPr>
        <w:br/>
      </w:r>
      <w:r w:rsidR="00725977" w:rsidRPr="00725977">
        <w:rPr>
          <w:rFonts w:eastAsia="Times New Roman" w:cs="Calibri"/>
          <w:b/>
          <w:color w:val="auto"/>
        </w:rPr>
        <w:t>What if I miss my second dose window/appointment?</w:t>
      </w:r>
    </w:p>
    <w:p w14:paraId="49294AAA" w14:textId="77777777" w:rsidR="00725977" w:rsidRPr="00725977" w:rsidRDefault="00725977" w:rsidP="00725977">
      <w:pPr>
        <w:ind w:right="180"/>
        <w:rPr>
          <w:rFonts w:eastAsia="Times New Roman" w:cs="Calibri"/>
          <w:color w:val="auto"/>
        </w:rPr>
      </w:pPr>
      <w:r w:rsidRPr="00725977">
        <w:rPr>
          <w:rFonts w:eastAsia="Times New Roman" w:cs="Calibri"/>
          <w:color w:val="auto"/>
        </w:rPr>
        <w:t>Once you become eligible for a second dose of vaccine, you will always be eligible. While 16 weeks is recommended by NACI for jurisdictions that have limited vaccine supply, anyone booking after that date will still receive a vaccine, just like you would to catch up on any other immunization that public health offers.</w:t>
      </w:r>
    </w:p>
    <w:p w14:paraId="0896971E" w14:textId="77777777" w:rsidR="00725977" w:rsidRDefault="00725977" w:rsidP="006F49B0">
      <w:pPr>
        <w:rPr>
          <w:b/>
          <w:color w:val="auto"/>
        </w:rPr>
      </w:pPr>
    </w:p>
    <w:p w14:paraId="76BDE3B9" w14:textId="3A0262D7" w:rsidR="00041B43" w:rsidRPr="006F49B0" w:rsidRDefault="00041B43" w:rsidP="006F49B0">
      <w:pPr>
        <w:rPr>
          <w:color w:val="auto"/>
        </w:rPr>
      </w:pPr>
      <w:r w:rsidRPr="006F49B0">
        <w:rPr>
          <w:b/>
          <w:color w:val="auto"/>
        </w:rPr>
        <w:t>How will I know when it’s my turn for my second dose?</w:t>
      </w:r>
      <w:r w:rsidRPr="006F49B0">
        <w:rPr>
          <w:color w:val="auto"/>
        </w:rPr>
        <w:br/>
        <w:t xml:space="preserve">Promotion of second doses will occur in much the same way notification took place the first time, including: </w:t>
      </w:r>
    </w:p>
    <w:p w14:paraId="6DD62E3C" w14:textId="77777777" w:rsidR="00041B43" w:rsidRPr="006F49B0" w:rsidRDefault="00041B43" w:rsidP="006F49B0">
      <w:pPr>
        <w:rPr>
          <w:color w:val="auto"/>
        </w:rPr>
      </w:pPr>
      <w:r w:rsidRPr="006F49B0">
        <w:rPr>
          <w:color w:val="auto"/>
        </w:rPr>
        <w:t>In Public Service Announcements issued by the Saskatchewan Health Authority;</w:t>
      </w:r>
    </w:p>
    <w:p w14:paraId="4CB8A1B7" w14:textId="77777777" w:rsidR="00041B43" w:rsidRPr="006F49B0" w:rsidRDefault="00041B43" w:rsidP="006F49B0">
      <w:pPr>
        <w:rPr>
          <w:color w:val="auto"/>
        </w:rPr>
      </w:pPr>
      <w:r w:rsidRPr="006F49B0">
        <w:rPr>
          <w:color w:val="auto"/>
        </w:rPr>
        <w:t xml:space="preserve">On the saskatchewan.ca/covid19-vaccine website </w:t>
      </w:r>
    </w:p>
    <w:p w14:paraId="6220D54D" w14:textId="77777777" w:rsidR="00041B43" w:rsidRPr="006F49B0" w:rsidRDefault="00041B43" w:rsidP="006F49B0">
      <w:pPr>
        <w:rPr>
          <w:color w:val="auto"/>
        </w:rPr>
      </w:pPr>
      <w:r w:rsidRPr="006F49B0">
        <w:rPr>
          <w:color w:val="auto"/>
        </w:rPr>
        <w:t>In news reports, including newspapers, radio, television and online reporting;</w:t>
      </w:r>
    </w:p>
    <w:p w14:paraId="20A3D36D" w14:textId="77777777" w:rsidR="00041B43" w:rsidRPr="006F49B0" w:rsidRDefault="00041B43" w:rsidP="006F49B0">
      <w:pPr>
        <w:rPr>
          <w:color w:val="auto"/>
        </w:rPr>
      </w:pPr>
      <w:r w:rsidRPr="006F49B0">
        <w:rPr>
          <w:color w:val="auto"/>
        </w:rPr>
        <w:t>By following the Saskatchewan Health Authority on Facebook and Twitter;</w:t>
      </w:r>
    </w:p>
    <w:p w14:paraId="47F2B804" w14:textId="77777777" w:rsidR="00041B43" w:rsidRPr="006F49B0" w:rsidRDefault="00041B43" w:rsidP="006F49B0">
      <w:pPr>
        <w:rPr>
          <w:color w:val="auto"/>
        </w:rPr>
      </w:pPr>
      <w:r w:rsidRPr="006F49B0">
        <w:rPr>
          <w:color w:val="auto"/>
        </w:rPr>
        <w:t>By working with our partners across the province including municipalities, Tribal Councils, Professional Associations, Labour unions and others.</w:t>
      </w:r>
    </w:p>
    <w:p w14:paraId="458A4CDE" w14:textId="77777777" w:rsidR="00041B43" w:rsidRPr="006F49B0" w:rsidRDefault="00041B43" w:rsidP="006F49B0">
      <w:pPr>
        <w:rPr>
          <w:color w:val="auto"/>
        </w:rPr>
      </w:pPr>
      <w:r w:rsidRPr="006F49B0">
        <w:rPr>
          <w:color w:val="auto"/>
        </w:rPr>
        <w:t>Once you are eligible for your second dose, you will always be eligible.</w:t>
      </w:r>
    </w:p>
    <w:p w14:paraId="2C989EAE" w14:textId="08208D39" w:rsidR="00041B43" w:rsidRDefault="00041B43" w:rsidP="006F49B0">
      <w:pPr>
        <w:rPr>
          <w:rStyle w:val="Hyperlink"/>
          <w:rFonts w:asciiTheme="majorHAnsi" w:hAnsiTheme="majorHAnsi" w:cstheme="majorHAnsi"/>
          <w:b/>
        </w:rPr>
      </w:pPr>
      <w:r w:rsidRPr="006F49B0">
        <w:rPr>
          <w:b/>
          <w:color w:val="auto"/>
        </w:rPr>
        <w:lastRenderedPageBreak/>
        <w:br/>
        <w:t>How effective is a single dose of vaccine</w:t>
      </w:r>
      <w:r w:rsidR="006168B4">
        <w:rPr>
          <w:b/>
          <w:color w:val="auto"/>
        </w:rPr>
        <w:t xml:space="preserve"> (for two-dose products)</w:t>
      </w:r>
      <w:r w:rsidRPr="006F49B0">
        <w:rPr>
          <w:b/>
          <w:color w:val="auto"/>
        </w:rPr>
        <w:t>?</w:t>
      </w:r>
      <w:r w:rsidRPr="006F49B0">
        <w:rPr>
          <w:b/>
          <w:color w:val="auto"/>
        </w:rPr>
        <w:br/>
      </w:r>
      <w:r w:rsidRPr="006F49B0">
        <w:rPr>
          <w:color w:val="auto"/>
        </w:rPr>
        <w:t>The National Advisory Committee on Immunization (NACI)’s recommendation to space first and second doses up to 16 weeks apart considered numerous studies on effectiveness of the first dose of COVID-19 vaccine to date.</w:t>
      </w:r>
      <w:r w:rsidRPr="006F49B0">
        <w:rPr>
          <w:color w:val="auto"/>
        </w:rPr>
        <w:br/>
      </w:r>
      <w:r w:rsidRPr="006F49B0">
        <w:rPr>
          <w:color w:val="auto"/>
        </w:rPr>
        <w:br/>
        <w:t>More detail can be found on the national website:</w:t>
      </w:r>
      <w:r w:rsidRPr="006F49B0">
        <w:rPr>
          <w:b/>
        </w:rPr>
        <w:br/>
      </w:r>
      <w:hyperlink r:id="rId25" w:anchor="a6.1" w:history="1">
        <w:r w:rsidRPr="006F49B0">
          <w:rPr>
            <w:rStyle w:val="Hyperlink"/>
            <w:rFonts w:asciiTheme="majorHAnsi" w:hAnsiTheme="majorHAnsi" w:cstheme="majorHAnsi"/>
            <w:b/>
          </w:rPr>
          <w:t>https://www.canada.ca/en/public-health/services/immunization/national-advisory-committee-on-immunization-naci/extended-dose-intervals-covid-19-vaccines-early-rollout-population-protection.html#a6.1</w:t>
        </w:r>
      </w:hyperlink>
    </w:p>
    <w:p w14:paraId="63D681F8" w14:textId="460BE40E" w:rsidR="00D44DCF" w:rsidRDefault="00D44DCF" w:rsidP="006F49B0">
      <w:pPr>
        <w:rPr>
          <w:rStyle w:val="Hyperlink"/>
          <w:rFonts w:asciiTheme="majorHAnsi" w:hAnsiTheme="majorHAnsi" w:cstheme="majorHAnsi"/>
          <w:b/>
        </w:rPr>
      </w:pPr>
    </w:p>
    <w:p w14:paraId="4547CF6B" w14:textId="15D0DD86" w:rsidR="00D44DCF" w:rsidRPr="00CF1C67" w:rsidRDefault="00D44DCF" w:rsidP="00D44DCF">
      <w:pPr>
        <w:pStyle w:val="Heading3"/>
        <w:rPr>
          <w:color w:val="92D050"/>
        </w:rPr>
      </w:pPr>
      <w:bookmarkStart w:id="17" w:name="_Toc73470054"/>
      <w:r>
        <w:rPr>
          <w:color w:val="92D050"/>
        </w:rPr>
        <w:t>SECOND DOSE ASTRAZENECA</w:t>
      </w:r>
      <w:bookmarkEnd w:id="17"/>
    </w:p>
    <w:p w14:paraId="5138C7D3" w14:textId="77777777" w:rsidR="00D44DCF" w:rsidRPr="006F49B0" w:rsidRDefault="00D44DCF" w:rsidP="006F49B0">
      <w:pPr>
        <w:rPr>
          <w:b/>
        </w:rPr>
      </w:pPr>
    </w:p>
    <w:p w14:paraId="48266E44" w14:textId="77777777" w:rsidR="00D44DCF" w:rsidRDefault="00D44DCF" w:rsidP="00F06F0F">
      <w:r>
        <w:rPr>
          <w:rFonts w:asciiTheme="majorHAnsi" w:hAnsiTheme="majorHAnsi" w:cstheme="majorHAnsi"/>
          <w:b/>
          <w:color w:val="auto"/>
        </w:rPr>
        <w:t>Do I have to get the AstraZeneca vaccine for my second dose if I received it for the first?</w:t>
      </w:r>
      <w:r>
        <w:rPr>
          <w:rFonts w:asciiTheme="majorHAnsi" w:hAnsiTheme="majorHAnsi" w:cstheme="majorHAnsi"/>
          <w:b/>
          <w:color w:val="auto"/>
        </w:rPr>
        <w:br/>
      </w:r>
      <w:r w:rsidRPr="00D44DCF">
        <w:rPr>
          <w:rFonts w:asciiTheme="majorHAnsi" w:hAnsiTheme="majorHAnsi" w:cstheme="majorHAnsi"/>
          <w:color w:val="000000" w:themeColor="text1"/>
        </w:rPr>
        <w:t xml:space="preserve">No. </w:t>
      </w:r>
      <w:r w:rsidRPr="00D44DCF">
        <w:rPr>
          <w:color w:val="000000" w:themeColor="text1"/>
        </w:rPr>
        <w:t xml:space="preserve">Persons who received a first dose of the AstraZeneca vaccine may receive either AstraZeneca vaccine </w:t>
      </w:r>
      <w:r>
        <w:t>or an mRNA vaccine (Pfizer or Moderna) for their second dose, unless contraindicated.</w:t>
      </w:r>
    </w:p>
    <w:p w14:paraId="37555228" w14:textId="77777777" w:rsidR="00D44DCF" w:rsidRPr="00240886" w:rsidRDefault="00D44DCF" w:rsidP="00F06F0F">
      <w:pPr>
        <w:rPr>
          <w:color w:val="000000" w:themeColor="text1"/>
        </w:rPr>
      </w:pPr>
    </w:p>
    <w:p w14:paraId="08BE6668" w14:textId="77777777" w:rsidR="00D44DCF" w:rsidRPr="00240886" w:rsidRDefault="00D44DCF" w:rsidP="00D44DCF">
      <w:pPr>
        <w:spacing w:line="259" w:lineRule="auto"/>
        <w:rPr>
          <w:rFonts w:eastAsia="Calibri" w:cs="Times New Roman"/>
          <w:color w:val="000000" w:themeColor="text1"/>
          <w:lang w:val="en-US"/>
        </w:rPr>
      </w:pPr>
      <w:r w:rsidRPr="00240886">
        <w:rPr>
          <w:rFonts w:eastAsia="Calibri" w:cs="Times New Roman"/>
          <w:b/>
          <w:color w:val="000000" w:themeColor="text1"/>
          <w:lang w:val="en-US"/>
        </w:rPr>
        <w:t>Do I have to formally decline AstraZeneca for my second dose before I can get one of the mRNA vaccines?</w:t>
      </w:r>
      <w:r w:rsidRPr="00240886">
        <w:rPr>
          <w:rFonts w:eastAsia="Calibri" w:cs="Times New Roman"/>
          <w:color w:val="000000" w:themeColor="text1"/>
          <w:lang w:val="en-US"/>
        </w:rPr>
        <w:br/>
        <w:t xml:space="preserve">No, the choice is yours and you do not have to officially indicate your intent to get a different brand of vaccine.   </w:t>
      </w:r>
    </w:p>
    <w:p w14:paraId="24394FA7" w14:textId="77777777" w:rsidR="00D44DCF" w:rsidRPr="00240886" w:rsidRDefault="00D44DCF" w:rsidP="00D44DCF">
      <w:pPr>
        <w:spacing w:line="259" w:lineRule="auto"/>
        <w:rPr>
          <w:rFonts w:eastAsia="Calibri" w:cs="Times New Roman"/>
          <w:color w:val="000000" w:themeColor="text1"/>
          <w:lang w:val="en-US"/>
        </w:rPr>
      </w:pPr>
    </w:p>
    <w:p w14:paraId="530EA385" w14:textId="2D1927FA" w:rsidR="00D44DCF" w:rsidRPr="00240886" w:rsidRDefault="00D44DCF" w:rsidP="00D44DCF">
      <w:pPr>
        <w:spacing w:line="259" w:lineRule="auto"/>
        <w:rPr>
          <w:rFonts w:eastAsia="Calibri" w:cs="Calibri"/>
          <w:color w:val="000000" w:themeColor="text1"/>
          <w:lang w:val="en-US"/>
        </w:rPr>
      </w:pPr>
      <w:r w:rsidRPr="00240886">
        <w:rPr>
          <w:rFonts w:eastAsia="Calibri" w:cs="Calibri"/>
          <w:b/>
          <w:color w:val="000000" w:themeColor="text1"/>
          <w:lang w:val="en-US"/>
        </w:rPr>
        <w:t xml:space="preserve">The June 1 announcement about second doses of </w:t>
      </w:r>
      <w:r w:rsidRPr="00240886">
        <w:rPr>
          <w:rFonts w:eastAsia="Calibri" w:cs="Times New Roman"/>
          <w:b/>
          <w:color w:val="000000" w:themeColor="text1"/>
          <w:lang w:val="en-US"/>
        </w:rPr>
        <w:t>AstraZeneca</w:t>
      </w:r>
      <w:r w:rsidRPr="00240886">
        <w:rPr>
          <w:rFonts w:eastAsia="Calibri" w:cs="Calibri"/>
          <w:b/>
          <w:color w:val="000000" w:themeColor="text1"/>
          <w:lang w:val="en-US"/>
        </w:rPr>
        <w:t xml:space="preserve"> stated that the changes are “effective immediately.” Does that mean I can get my second dose right now?</w:t>
      </w:r>
      <w:r w:rsidRPr="00240886">
        <w:rPr>
          <w:rFonts w:eastAsia="Calibri" w:cs="Calibri"/>
          <w:b/>
          <w:color w:val="000000" w:themeColor="text1"/>
          <w:lang w:val="en-US"/>
        </w:rPr>
        <w:br/>
      </w:r>
      <w:r w:rsidRPr="00240886">
        <w:rPr>
          <w:rFonts w:eastAsia="Calibri" w:cs="Calibri"/>
          <w:color w:val="000000" w:themeColor="text1"/>
          <w:lang w:val="en-US"/>
        </w:rPr>
        <w:t>The announcement indicated when the policy went into effect, but availability for second doses is still limited by provincial eligibility based on age or the date of the first immunization. As of June 2</w:t>
      </w:r>
      <w:r w:rsidR="00E949AB">
        <w:rPr>
          <w:rFonts w:eastAsia="Calibri" w:cs="Calibri"/>
          <w:color w:val="000000" w:themeColor="text1"/>
          <w:lang w:val="en-US"/>
        </w:rPr>
        <w:t>1</w:t>
      </w:r>
      <w:r w:rsidRPr="00240886">
        <w:rPr>
          <w:rFonts w:eastAsia="Calibri" w:cs="Calibri"/>
          <w:color w:val="000000" w:themeColor="text1"/>
          <w:lang w:val="en-US"/>
        </w:rPr>
        <w:t xml:space="preserve">, eligibility is </w:t>
      </w:r>
      <w:r w:rsidR="00E949AB">
        <w:rPr>
          <w:rFonts w:eastAsia="Calibri" w:cs="Calibri"/>
          <w:color w:val="000000" w:themeColor="text1"/>
          <w:lang w:val="en-US"/>
        </w:rPr>
        <w:t xml:space="preserve">based on the date of the first dose only. Please check </w:t>
      </w:r>
      <w:hyperlink r:id="rId26" w:history="1">
        <w:r w:rsidR="00E949AB" w:rsidRPr="001E67C0">
          <w:rPr>
            <w:rStyle w:val="Hyperlink"/>
            <w:rFonts w:cs="Calibri"/>
            <w:lang w:eastAsia="en-CA"/>
          </w:rPr>
          <w:t>saskatchewan.ca/COVID-19 vaccine</w:t>
        </w:r>
      </w:hyperlink>
      <w:r w:rsidR="00E949AB">
        <w:rPr>
          <w:rFonts w:cs="Calibri"/>
          <w:lang w:eastAsia="en-CA"/>
        </w:rPr>
        <w:t xml:space="preserve"> for the most current eligibility.</w:t>
      </w:r>
    </w:p>
    <w:p w14:paraId="184C983E" w14:textId="77777777" w:rsidR="00E949AB" w:rsidRDefault="00E949AB" w:rsidP="00D44DCF">
      <w:pPr>
        <w:spacing w:after="160" w:line="259" w:lineRule="auto"/>
        <w:rPr>
          <w:rFonts w:eastAsia="Calibri" w:cs="Times New Roman"/>
          <w:color w:val="000000" w:themeColor="text1"/>
          <w:lang w:val="en-US"/>
        </w:rPr>
      </w:pPr>
    </w:p>
    <w:p w14:paraId="770A417B" w14:textId="2A519EFA" w:rsidR="00D44DCF" w:rsidRPr="00240886" w:rsidRDefault="00D44DCF" w:rsidP="00D44DCF">
      <w:pPr>
        <w:spacing w:after="160" w:line="259" w:lineRule="auto"/>
        <w:rPr>
          <w:rFonts w:eastAsia="Calibri" w:cs="Calibri"/>
          <w:b/>
          <w:color w:val="000000" w:themeColor="text1"/>
          <w:lang w:val="en-US"/>
        </w:rPr>
      </w:pPr>
      <w:r w:rsidRPr="00240886">
        <w:rPr>
          <w:rFonts w:eastAsia="Calibri" w:cs="Calibri"/>
          <w:b/>
          <w:color w:val="000000" w:themeColor="text1"/>
          <w:lang w:val="en-US"/>
        </w:rPr>
        <w:t>Which priority groups and clinically extremely vulnerable individuals will be receiving their second dose of the AstraZeneca COVID-19 vaccine?</w:t>
      </w:r>
      <w:r w:rsidRPr="00240886">
        <w:rPr>
          <w:rFonts w:eastAsia="Calibri" w:cs="Calibri"/>
          <w:b/>
          <w:color w:val="000000" w:themeColor="text1"/>
          <w:lang w:val="en-US"/>
        </w:rPr>
        <w:br/>
      </w:r>
      <w:r w:rsidRPr="00240886">
        <w:rPr>
          <w:rFonts w:eastAsia="Calibri" w:cs="Calibri"/>
          <w:color w:val="000000" w:themeColor="text1"/>
          <w:lang w:val="en-US"/>
        </w:rPr>
        <w:t>The following individuals who have received their first dose of AstraZeneca vaccine are immediately eligible for their second dose.</w:t>
      </w:r>
    </w:p>
    <w:p w14:paraId="5F7F1660" w14:textId="38067D26" w:rsidR="00D44DCF" w:rsidRPr="00240886" w:rsidRDefault="00D44DCF" w:rsidP="00D44DCF">
      <w:pPr>
        <w:ind w:left="1440" w:hanging="360"/>
        <w:rPr>
          <w:rFonts w:eastAsia="Calibri" w:cs="Calibri"/>
          <w:color w:val="000000" w:themeColor="text1"/>
          <w:lang w:val="en-US"/>
        </w:rPr>
      </w:pPr>
      <w:r w:rsidRPr="00240886">
        <w:rPr>
          <w:rFonts w:eastAsia="Calibri" w:cs="Calibri"/>
          <w:color w:val="000000" w:themeColor="text1"/>
        </w:rPr>
        <w:t>a.</w:t>
      </w:r>
      <w:r w:rsidRPr="00240886">
        <w:rPr>
          <w:rFonts w:eastAsia="Calibri" w:cs="Calibri"/>
          <w:color w:val="000000" w:themeColor="text1"/>
          <w:sz w:val="14"/>
          <w:szCs w:val="14"/>
        </w:rPr>
        <w:t>       </w:t>
      </w:r>
      <w:r w:rsidRPr="00240886">
        <w:rPr>
          <w:rFonts w:eastAsia="Calibri" w:cs="Calibri"/>
          <w:color w:val="000000" w:themeColor="text1"/>
        </w:rPr>
        <w:t xml:space="preserve">Solid organ transplant patients (over age 40), </w:t>
      </w:r>
    </w:p>
    <w:p w14:paraId="298A431C" w14:textId="052187F3" w:rsidR="00D44DCF" w:rsidRPr="00240886" w:rsidRDefault="00D44DCF" w:rsidP="00D44DCF">
      <w:pPr>
        <w:ind w:left="1440" w:hanging="360"/>
        <w:rPr>
          <w:rFonts w:eastAsia="Calibri" w:cs="Calibri"/>
          <w:color w:val="000000" w:themeColor="text1"/>
          <w:lang w:val="en-US"/>
        </w:rPr>
      </w:pPr>
      <w:r w:rsidRPr="00240886">
        <w:rPr>
          <w:rFonts w:eastAsia="Calibri" w:cs="Calibri"/>
          <w:color w:val="000000" w:themeColor="text1"/>
        </w:rPr>
        <w:t>b.</w:t>
      </w:r>
      <w:r w:rsidRPr="00240886">
        <w:rPr>
          <w:rFonts w:eastAsia="Calibri" w:cs="Calibri"/>
          <w:color w:val="000000" w:themeColor="text1"/>
          <w:sz w:val="14"/>
          <w:szCs w:val="14"/>
        </w:rPr>
        <w:t>       </w:t>
      </w:r>
      <w:r w:rsidRPr="00240886">
        <w:rPr>
          <w:rFonts w:eastAsia="Calibri" w:cs="Calibri"/>
          <w:color w:val="000000" w:themeColor="text1"/>
        </w:rPr>
        <w:t xml:space="preserve">Cancer patients (over age 40), </w:t>
      </w:r>
    </w:p>
    <w:p w14:paraId="383D41AB" w14:textId="51FD862A" w:rsidR="00D44DCF" w:rsidRPr="00240886" w:rsidRDefault="00D44DCF" w:rsidP="00D44DCF">
      <w:pPr>
        <w:ind w:left="1440" w:hanging="360"/>
        <w:rPr>
          <w:rFonts w:eastAsia="Calibri" w:cs="Calibri"/>
          <w:color w:val="000000" w:themeColor="text1"/>
          <w:lang w:val="en-US"/>
        </w:rPr>
      </w:pPr>
      <w:r w:rsidRPr="00240886">
        <w:rPr>
          <w:rFonts w:eastAsia="Calibri" w:cs="Calibri"/>
          <w:color w:val="000000" w:themeColor="text1"/>
        </w:rPr>
        <w:t>c.</w:t>
      </w:r>
      <w:r w:rsidRPr="00240886">
        <w:rPr>
          <w:rFonts w:eastAsia="Calibri" w:cs="Calibri"/>
          <w:color w:val="000000" w:themeColor="text1"/>
          <w:sz w:val="14"/>
          <w:szCs w:val="14"/>
        </w:rPr>
        <w:t>       </w:t>
      </w:r>
      <w:r w:rsidRPr="00240886">
        <w:rPr>
          <w:rFonts w:eastAsia="Calibri" w:cs="Calibri"/>
          <w:color w:val="000000" w:themeColor="text1"/>
        </w:rPr>
        <w:t>Patients over 85</w:t>
      </w:r>
      <w:r w:rsidR="00240886" w:rsidRPr="00240886">
        <w:rPr>
          <w:rFonts w:eastAsia="Calibri" w:cs="Calibri"/>
          <w:color w:val="000000" w:themeColor="text1"/>
        </w:rPr>
        <w:t>,</w:t>
      </w:r>
    </w:p>
    <w:p w14:paraId="210D1550" w14:textId="65E750E9" w:rsidR="00D44DCF" w:rsidRPr="00240886" w:rsidRDefault="00D44DCF" w:rsidP="00D44DCF">
      <w:pPr>
        <w:ind w:left="1440" w:hanging="360"/>
        <w:rPr>
          <w:rFonts w:eastAsia="Calibri" w:cs="Calibri"/>
          <w:color w:val="000000" w:themeColor="text1"/>
          <w:lang w:val="en-US"/>
        </w:rPr>
      </w:pPr>
      <w:r w:rsidRPr="00240886">
        <w:rPr>
          <w:rFonts w:eastAsia="Calibri" w:cs="Calibri"/>
          <w:color w:val="000000" w:themeColor="text1"/>
        </w:rPr>
        <w:t>d.</w:t>
      </w:r>
      <w:r w:rsidRPr="00240886">
        <w:rPr>
          <w:rFonts w:eastAsia="Calibri" w:cs="Calibri"/>
          <w:color w:val="000000" w:themeColor="text1"/>
          <w:sz w:val="14"/>
          <w:szCs w:val="14"/>
        </w:rPr>
        <w:t>       </w:t>
      </w:r>
      <w:r w:rsidRPr="00240886">
        <w:rPr>
          <w:rFonts w:eastAsia="Calibri" w:cs="Calibri"/>
          <w:color w:val="000000" w:themeColor="text1"/>
        </w:rPr>
        <w:t>Patients receiving treatment with Rituximab</w:t>
      </w:r>
      <w:r w:rsidR="00240886" w:rsidRPr="00240886">
        <w:rPr>
          <w:rFonts w:eastAsia="Calibri" w:cs="Calibri"/>
          <w:color w:val="000000" w:themeColor="text1"/>
        </w:rPr>
        <w:t xml:space="preserve"> and Ocrelizumab (over age 40).</w:t>
      </w:r>
    </w:p>
    <w:p w14:paraId="0DF76FE3" w14:textId="77777777" w:rsidR="00D44DCF" w:rsidRPr="00240886" w:rsidRDefault="00D44DCF" w:rsidP="00D44DCF">
      <w:pPr>
        <w:ind w:left="1440" w:hanging="360"/>
        <w:rPr>
          <w:rFonts w:ascii="Times New Roman" w:eastAsia="Calibri" w:hAnsi="Times New Roman" w:cs="Calibri"/>
          <w:color w:val="000000" w:themeColor="text1"/>
          <w:sz w:val="24"/>
          <w:szCs w:val="24"/>
          <w:lang w:val="en-US"/>
        </w:rPr>
      </w:pPr>
    </w:p>
    <w:p w14:paraId="6191F9F1" w14:textId="77777777" w:rsidR="00D44DCF" w:rsidRPr="00240886" w:rsidRDefault="00D44DCF" w:rsidP="00D44DCF">
      <w:pPr>
        <w:spacing w:line="259" w:lineRule="auto"/>
        <w:rPr>
          <w:rFonts w:eastAsia="Calibri" w:cs="Calibri"/>
          <w:b/>
          <w:color w:val="000000" w:themeColor="text1"/>
          <w:lang w:val="en-US"/>
        </w:rPr>
      </w:pPr>
      <w:r w:rsidRPr="00240886">
        <w:rPr>
          <w:rFonts w:eastAsia="Calibri" w:cs="Calibri"/>
          <w:b/>
          <w:color w:val="000000" w:themeColor="text1"/>
          <w:lang w:val="en-US"/>
        </w:rPr>
        <w:t>When can</w:t>
      </w:r>
      <w:r w:rsidRPr="00240886">
        <w:rPr>
          <w:rFonts w:eastAsia="Calibri" w:cs="Calibri"/>
          <w:color w:val="000000" w:themeColor="text1"/>
          <w:lang w:val="en-US"/>
        </w:rPr>
        <w:t xml:space="preserve"> </w:t>
      </w:r>
      <w:r w:rsidRPr="00240886">
        <w:rPr>
          <w:rFonts w:eastAsia="Calibri" w:cs="Calibri"/>
          <w:b/>
          <w:color w:val="000000" w:themeColor="text1"/>
          <w:lang w:val="en-US"/>
        </w:rPr>
        <w:t>priority groups and clinically extremely vulnerable individuals receive their second dose of the AstraZeneca vaccine?</w:t>
      </w:r>
    </w:p>
    <w:p w14:paraId="382E856B" w14:textId="2BB3C780" w:rsidR="00D44DCF" w:rsidRPr="00240886" w:rsidRDefault="00D44DCF" w:rsidP="00D44DCF">
      <w:pPr>
        <w:spacing w:line="259" w:lineRule="auto"/>
        <w:rPr>
          <w:rFonts w:eastAsia="Calibri" w:cs="Calibri"/>
          <w:color w:val="000000" w:themeColor="text1"/>
          <w:lang w:val="en-US"/>
        </w:rPr>
      </w:pPr>
      <w:r w:rsidRPr="00240886">
        <w:rPr>
          <w:rFonts w:eastAsia="Calibri" w:cs="Calibri"/>
          <w:color w:val="000000" w:themeColor="text1"/>
          <w:lang w:val="en-US"/>
        </w:rPr>
        <w:t xml:space="preserve">Priority groups and clinically extremely vulnerable individuals are eligible to receive their second dose of </w:t>
      </w:r>
      <w:r w:rsidR="00E949AB">
        <w:rPr>
          <w:rFonts w:eastAsia="Calibri" w:cs="Calibri"/>
          <w:color w:val="000000" w:themeColor="text1"/>
          <w:lang w:val="en-US"/>
        </w:rPr>
        <w:t>AstraZeneca vaccine immediately</w:t>
      </w:r>
      <w:r w:rsidRPr="00240886">
        <w:rPr>
          <w:rFonts w:eastAsia="Calibri" w:cs="Calibri"/>
          <w:color w:val="000000" w:themeColor="text1"/>
          <w:lang w:val="en-US"/>
        </w:rPr>
        <w:t xml:space="preserve">. These individuals may also receive an mRNA vaccine instead at any open clinic if preferred. </w:t>
      </w:r>
    </w:p>
    <w:p w14:paraId="6BC11ECE" w14:textId="77777777" w:rsidR="00D44DCF" w:rsidRPr="00240886" w:rsidRDefault="00D44DCF" w:rsidP="00D44DCF">
      <w:pPr>
        <w:spacing w:line="259" w:lineRule="auto"/>
        <w:rPr>
          <w:rFonts w:eastAsia="Calibri" w:cs="Calibri"/>
          <w:color w:val="000000" w:themeColor="text1"/>
          <w:lang w:val="en-US"/>
        </w:rPr>
      </w:pPr>
    </w:p>
    <w:p w14:paraId="6AC7A2DE" w14:textId="77777777" w:rsidR="00D44DCF" w:rsidRPr="00240886" w:rsidRDefault="00D44DCF" w:rsidP="00D44DCF">
      <w:pPr>
        <w:spacing w:after="160" w:line="259" w:lineRule="auto"/>
        <w:rPr>
          <w:rFonts w:eastAsia="Calibri" w:cs="Calibri"/>
          <w:color w:val="000000" w:themeColor="text1"/>
          <w:lang w:val="en-US"/>
        </w:rPr>
      </w:pPr>
      <w:r w:rsidRPr="00240886">
        <w:rPr>
          <w:rFonts w:eastAsia="Calibri" w:cs="Calibri"/>
          <w:b/>
          <w:color w:val="000000" w:themeColor="text1"/>
          <w:lang w:val="en-US"/>
        </w:rPr>
        <w:lastRenderedPageBreak/>
        <w:t>When will members of the general public who received AstraZeneca for their first dose of COVID-19 vaccine be eligible for their second dose?</w:t>
      </w:r>
      <w:r w:rsidRPr="00240886">
        <w:rPr>
          <w:rFonts w:eastAsia="Calibri" w:cs="Calibri"/>
          <w:b/>
          <w:color w:val="000000" w:themeColor="text1"/>
          <w:lang w:val="en-US"/>
        </w:rPr>
        <w:br/>
      </w:r>
      <w:r w:rsidRPr="00240886">
        <w:rPr>
          <w:rFonts w:eastAsia="Calibri" w:cs="Calibri"/>
          <w:color w:val="000000" w:themeColor="text1"/>
          <w:lang w:val="en-US"/>
        </w:rPr>
        <w:t xml:space="preserve">Residents are eligible for their second dose of vaccine based on the provincial eligibility criteria, which is by age OR date of first immunization. </w:t>
      </w:r>
    </w:p>
    <w:p w14:paraId="07C01D5B" w14:textId="69E959EA" w:rsidR="00D44DCF" w:rsidRPr="00240886" w:rsidRDefault="00D44DCF" w:rsidP="00D44DCF">
      <w:pPr>
        <w:spacing w:after="160" w:line="259" w:lineRule="auto"/>
        <w:rPr>
          <w:rFonts w:eastAsia="Calibri" w:cs="Calibri"/>
          <w:color w:val="000000" w:themeColor="text1"/>
          <w:lang w:val="en-US"/>
        </w:rPr>
      </w:pPr>
      <w:r w:rsidRPr="00240886">
        <w:rPr>
          <w:rFonts w:eastAsia="Calibri" w:cs="Calibri"/>
          <w:color w:val="000000" w:themeColor="text1"/>
          <w:lang w:val="en-US"/>
        </w:rPr>
        <w:t xml:space="preserve">In order to achieve the best immune response it is recommended by the manufacturer that there be a twelve week interval between the first and second doses of AstraZeneca. </w:t>
      </w:r>
    </w:p>
    <w:p w14:paraId="7032E587" w14:textId="77777777" w:rsidR="00D44DCF" w:rsidRPr="00240886" w:rsidRDefault="00D44DCF" w:rsidP="00D44DCF">
      <w:pPr>
        <w:spacing w:after="160" w:line="259" w:lineRule="auto"/>
        <w:rPr>
          <w:rFonts w:eastAsia="Calibri" w:cs="Calibri"/>
          <w:color w:val="000000" w:themeColor="text1"/>
          <w:lang w:val="en-US"/>
        </w:rPr>
      </w:pPr>
      <w:r w:rsidRPr="00240886">
        <w:rPr>
          <w:rFonts w:eastAsia="Calibri" w:cs="Calibri"/>
          <w:b/>
          <w:color w:val="000000" w:themeColor="text1"/>
          <w:lang w:val="en-US"/>
        </w:rPr>
        <w:t>Where will residents be able to receive their second dose of the AstraZeneca vaccine?</w:t>
      </w:r>
      <w:r w:rsidRPr="00240886">
        <w:rPr>
          <w:rFonts w:eastAsia="Calibri" w:cs="Calibri"/>
          <w:b/>
          <w:color w:val="000000" w:themeColor="text1"/>
          <w:lang w:val="en-US"/>
        </w:rPr>
        <w:br/>
      </w:r>
      <w:r w:rsidRPr="00240886">
        <w:rPr>
          <w:rFonts w:eastAsia="Calibri" w:cs="Calibri"/>
          <w:color w:val="000000" w:themeColor="text1"/>
          <w:lang w:val="en-US"/>
        </w:rPr>
        <w:t>The vaccine will be available throughout the province in a limited number of booked appointment clinics, as well as drive-thru and walk-in clinics.</w:t>
      </w:r>
    </w:p>
    <w:p w14:paraId="6B9C5218" w14:textId="77777777" w:rsidR="00D44DCF" w:rsidRPr="00240886" w:rsidRDefault="00D44DCF" w:rsidP="00D44DCF">
      <w:pPr>
        <w:numPr>
          <w:ilvl w:val="0"/>
          <w:numId w:val="35"/>
        </w:numPr>
        <w:spacing w:before="100" w:beforeAutospacing="1" w:after="100" w:afterAutospacing="1" w:line="259" w:lineRule="auto"/>
        <w:rPr>
          <w:rFonts w:eastAsia="Calibri" w:cs="Calibri"/>
          <w:color w:val="000000" w:themeColor="text1"/>
          <w:lang w:val="en-US"/>
        </w:rPr>
      </w:pPr>
      <w:r w:rsidRPr="00240886">
        <w:rPr>
          <w:rFonts w:eastAsia="Calibri" w:cs="Calibri"/>
          <w:color w:val="000000" w:themeColor="text1"/>
          <w:lang w:val="en-US"/>
        </w:rPr>
        <w:t>When booking an online appointment residents will be able to see booked appointment clinics offering AstraZeneca – look for an (A) on the clinic listing to indicate an AstraZeneca clinic.</w:t>
      </w:r>
    </w:p>
    <w:p w14:paraId="67064BD7" w14:textId="77777777" w:rsidR="00D44DCF" w:rsidRPr="00240886" w:rsidRDefault="00D44DCF" w:rsidP="00D44DCF">
      <w:pPr>
        <w:numPr>
          <w:ilvl w:val="0"/>
          <w:numId w:val="35"/>
        </w:numPr>
        <w:spacing w:before="100" w:beforeAutospacing="1" w:after="100" w:afterAutospacing="1" w:line="259" w:lineRule="auto"/>
        <w:rPr>
          <w:rFonts w:eastAsia="Calibri" w:cs="Calibri"/>
          <w:color w:val="000000" w:themeColor="text1"/>
          <w:lang w:val="en-US"/>
        </w:rPr>
      </w:pPr>
      <w:r w:rsidRPr="00240886">
        <w:rPr>
          <w:rFonts w:eastAsia="Calibri" w:cs="Calibri"/>
          <w:color w:val="000000" w:themeColor="text1"/>
          <w:lang w:val="en-US"/>
        </w:rPr>
        <w:t>If calling the patient booking centre at 1-833-SASKVAX (727-5829) the booking agent will be able to provide clinic locations offering AstraZeneca.</w:t>
      </w:r>
    </w:p>
    <w:p w14:paraId="7798714F" w14:textId="77777777" w:rsidR="00D44DCF" w:rsidRPr="00240886" w:rsidRDefault="00D44DCF" w:rsidP="00D44DCF">
      <w:pPr>
        <w:numPr>
          <w:ilvl w:val="0"/>
          <w:numId w:val="35"/>
        </w:numPr>
        <w:spacing w:before="100" w:beforeAutospacing="1" w:after="100" w:afterAutospacing="1" w:line="259" w:lineRule="auto"/>
        <w:rPr>
          <w:rFonts w:eastAsia="Calibri" w:cs="Calibri"/>
          <w:color w:val="000000" w:themeColor="text1"/>
          <w:lang w:val="en-US"/>
        </w:rPr>
      </w:pPr>
      <w:r w:rsidRPr="00240886">
        <w:rPr>
          <w:rFonts w:eastAsia="Calibri" w:cs="Calibri"/>
          <w:color w:val="000000" w:themeColor="text1"/>
          <w:lang w:val="en-US"/>
        </w:rPr>
        <w:t>Drive-thru and walk-in clinic locations listed on the SHA Drive-Thru and Walk-In Clinic web page indicate the brand of vaccine available at the clinic.</w:t>
      </w:r>
    </w:p>
    <w:p w14:paraId="072AF5B8" w14:textId="16804A25" w:rsidR="00240886" w:rsidRPr="00240886" w:rsidRDefault="00240886" w:rsidP="00240886">
      <w:pPr>
        <w:rPr>
          <w:rFonts w:eastAsia="Times New Roman" w:cstheme="minorHAnsi"/>
          <w:color w:val="000000" w:themeColor="text1"/>
        </w:rPr>
      </w:pPr>
      <w:r w:rsidRPr="00240886">
        <w:rPr>
          <w:rFonts w:eastAsia="Times New Roman" w:cstheme="minorHAnsi"/>
          <w:b/>
          <w:color w:val="000000" w:themeColor="text1"/>
        </w:rPr>
        <w:t xml:space="preserve">How long should one wait between the first dose of </w:t>
      </w:r>
      <w:r w:rsidRPr="00240886">
        <w:rPr>
          <w:b/>
          <w:color w:val="000000" w:themeColor="text1"/>
        </w:rPr>
        <w:t>AstraZeneca</w:t>
      </w:r>
      <w:r w:rsidRPr="00240886">
        <w:rPr>
          <w:rFonts w:eastAsia="Times New Roman" w:cstheme="minorHAnsi"/>
          <w:b/>
          <w:color w:val="000000" w:themeColor="text1"/>
        </w:rPr>
        <w:t xml:space="preserve"> and a second dose with </w:t>
      </w:r>
      <w:r w:rsidRPr="00240886">
        <w:rPr>
          <w:b/>
          <w:color w:val="000000" w:themeColor="text1"/>
        </w:rPr>
        <w:t>AstraZeneca</w:t>
      </w:r>
      <w:r w:rsidRPr="00240886">
        <w:rPr>
          <w:rFonts w:eastAsia="Times New Roman" w:cstheme="minorHAnsi"/>
          <w:b/>
          <w:color w:val="000000" w:themeColor="text1"/>
        </w:rPr>
        <w:t xml:space="preserve"> or another brand?</w:t>
      </w:r>
      <w:r w:rsidRPr="00240886">
        <w:rPr>
          <w:rFonts w:eastAsia="Times New Roman" w:cstheme="minorHAnsi"/>
          <w:color w:val="000000" w:themeColor="text1"/>
        </w:rPr>
        <w:br/>
      </w:r>
      <w:r w:rsidR="00C615CC">
        <w:rPr>
          <w:rFonts w:eastAsia="Times New Roman" w:cstheme="minorHAnsi"/>
          <w:color w:val="000000" w:themeColor="text1"/>
        </w:rPr>
        <w:t>NACI guidance recommends 28 days minimum between your first dose of AstraZeneca and other brand.</w:t>
      </w:r>
      <w:r w:rsidRPr="00240886">
        <w:rPr>
          <w:rFonts w:eastAsia="Times New Roman" w:cstheme="minorHAnsi"/>
          <w:color w:val="000000" w:themeColor="text1"/>
        </w:rPr>
        <w:t xml:space="preserve"> Some evidence suggests that waiting longer may provide a higher level of protection, so residents should consider that when planning to book a second dose of </w:t>
      </w:r>
      <w:r w:rsidRPr="00240886">
        <w:rPr>
          <w:color w:val="000000" w:themeColor="text1"/>
        </w:rPr>
        <w:t>AstraZeneca</w:t>
      </w:r>
      <w:r w:rsidRPr="00240886">
        <w:rPr>
          <w:rFonts w:eastAsia="Times New Roman" w:cstheme="minorHAnsi"/>
          <w:color w:val="000000" w:themeColor="text1"/>
        </w:rPr>
        <w:t>.</w:t>
      </w:r>
      <w:r w:rsidRPr="00240886">
        <w:rPr>
          <w:rFonts w:eastAsia="Times New Roman" w:cstheme="minorHAnsi"/>
          <w:color w:val="000000" w:themeColor="text1"/>
        </w:rPr>
        <w:br/>
      </w:r>
    </w:p>
    <w:p w14:paraId="5D539C64" w14:textId="7152E5EF" w:rsidR="00041B43" w:rsidRPr="00D44DCF" w:rsidRDefault="00D44DCF" w:rsidP="00F06F0F">
      <w:pPr>
        <w:rPr>
          <w:rFonts w:asciiTheme="majorHAnsi" w:hAnsiTheme="majorHAnsi" w:cstheme="majorHAnsi"/>
          <w:color w:val="auto"/>
        </w:rPr>
      </w:pPr>
      <w:r>
        <w:br/>
      </w:r>
    </w:p>
    <w:p w14:paraId="01D4335E" w14:textId="784127A4" w:rsidR="00F06F0F" w:rsidRPr="004E1D19" w:rsidRDefault="00F06F0F" w:rsidP="00BC32D0">
      <w:pPr>
        <w:pStyle w:val="Heading2"/>
        <w:rPr>
          <w:color w:val="76923C" w:themeColor="accent3" w:themeShade="BF"/>
          <w:sz w:val="24"/>
          <w:szCs w:val="24"/>
        </w:rPr>
      </w:pPr>
      <w:bookmarkStart w:id="18" w:name="_Toc73470055"/>
      <w:r w:rsidRPr="004E1D19">
        <w:rPr>
          <w:color w:val="76923C" w:themeColor="accent3" w:themeShade="BF"/>
          <w:sz w:val="24"/>
          <w:szCs w:val="24"/>
        </w:rPr>
        <w:t xml:space="preserve">VACCINE </w:t>
      </w:r>
      <w:r w:rsidR="00BC32D0" w:rsidRPr="004E1D19">
        <w:rPr>
          <w:color w:val="76923C" w:themeColor="accent3" w:themeShade="BF"/>
          <w:sz w:val="24"/>
          <w:szCs w:val="24"/>
        </w:rPr>
        <w:t>CLINICS &amp; DELIVERY</w:t>
      </w:r>
      <w:bookmarkEnd w:id="18"/>
    </w:p>
    <w:p w14:paraId="44C35A4A" w14:textId="77777777" w:rsidR="00F06F0F" w:rsidRPr="00F91090" w:rsidRDefault="00F06F0F" w:rsidP="00F06F0F">
      <w:pPr>
        <w:rPr>
          <w:rFonts w:asciiTheme="majorHAnsi" w:hAnsiTheme="majorHAnsi" w:cstheme="majorHAnsi"/>
          <w:b/>
          <w:color w:val="auto"/>
        </w:rPr>
      </w:pPr>
    </w:p>
    <w:p w14:paraId="483C1881" w14:textId="77777777" w:rsidR="00407E1F" w:rsidRDefault="00407E1F" w:rsidP="00407E1F">
      <w:pPr>
        <w:rPr>
          <w:rFonts w:asciiTheme="majorHAnsi" w:hAnsiTheme="majorHAnsi" w:cstheme="majorBidi"/>
          <w:b/>
          <w:bCs/>
          <w:color w:val="auto"/>
        </w:rPr>
      </w:pPr>
      <w:r>
        <w:rPr>
          <w:rFonts w:asciiTheme="majorHAnsi" w:hAnsiTheme="majorHAnsi" w:cstheme="majorBidi"/>
          <w:b/>
          <w:bCs/>
          <w:color w:val="auto"/>
        </w:rPr>
        <w:t>How does a person/group get signed up for immunization?</w:t>
      </w:r>
    </w:p>
    <w:p w14:paraId="4484DDA3" w14:textId="77777777" w:rsidR="00407E1F" w:rsidRPr="00F91090" w:rsidRDefault="00407E1F" w:rsidP="00407E1F">
      <w:pPr>
        <w:autoSpaceDE w:val="0"/>
        <w:autoSpaceDN w:val="0"/>
        <w:adjustRightInd w:val="0"/>
        <w:rPr>
          <w:rFonts w:cs="Calibri"/>
        </w:rPr>
      </w:pPr>
      <w:r w:rsidRPr="00F91090">
        <w:rPr>
          <w:rFonts w:cs="Calibri"/>
          <w:color w:val="auto"/>
        </w:rPr>
        <w:t xml:space="preserve">Eligible patients can book their COVID-19 vaccine appointment online by visiting </w:t>
      </w:r>
      <w:hyperlink r:id="rId27" w:history="1">
        <w:r w:rsidRPr="004A0B57">
          <w:rPr>
            <w:rStyle w:val="Hyperlink"/>
            <w:rFonts w:cs="Calibri"/>
          </w:rPr>
          <w:t>saskatchewan.ca/COVID19-vaccine</w:t>
        </w:r>
      </w:hyperlink>
      <w:r w:rsidRPr="004A0B57">
        <w:rPr>
          <w:rFonts w:cs="Calibri"/>
        </w:rPr>
        <w:t xml:space="preserve"> </w:t>
      </w:r>
      <w:r w:rsidRPr="00F91090">
        <w:rPr>
          <w:rFonts w:cs="Calibri"/>
        </w:rPr>
        <w:t>or by calling 1-833-SASKVAX (1-833-727-5829). This new system will enable anyone with internet access, even health-care providers, to book their appointments at their convenience.</w:t>
      </w:r>
    </w:p>
    <w:p w14:paraId="383788B6" w14:textId="77777777" w:rsidR="00407E1F" w:rsidRPr="00F91090" w:rsidRDefault="00407E1F" w:rsidP="00407E1F">
      <w:pPr>
        <w:rPr>
          <w:rFonts w:eastAsiaTheme="minorHAnsi" w:cs="Times New Roman"/>
          <w:iCs/>
          <w:color w:val="auto"/>
        </w:rPr>
      </w:pPr>
      <w:r w:rsidRPr="00F91090">
        <w:rPr>
          <w:rFonts w:asciiTheme="majorHAnsi" w:hAnsiTheme="majorHAnsi" w:cstheme="majorBidi"/>
          <w:color w:val="000000" w:themeColor="text1"/>
        </w:rPr>
        <w:t>New clinics openings will be announced at</w:t>
      </w:r>
      <w:r>
        <w:rPr>
          <w:rFonts w:asciiTheme="majorHAnsi" w:hAnsiTheme="majorHAnsi" w:cstheme="majorBidi"/>
          <w:color w:val="000000" w:themeColor="text1"/>
        </w:rPr>
        <w:t xml:space="preserve"> </w:t>
      </w:r>
      <w:hyperlink r:id="rId28" w:history="1">
        <w:r w:rsidRPr="004A0B57">
          <w:rPr>
            <w:rStyle w:val="Hyperlink"/>
            <w:rFonts w:cs="Calibri"/>
          </w:rPr>
          <w:t>saskatchewan.ca/COVID19-vaccine</w:t>
        </w:r>
      </w:hyperlink>
      <w:r>
        <w:rPr>
          <w:rStyle w:val="Hyperlink"/>
          <w:rFonts w:cs="Calibri"/>
        </w:rPr>
        <w:t xml:space="preserve"> </w:t>
      </w:r>
      <w:r w:rsidRPr="00F91090">
        <w:rPr>
          <w:rFonts w:eastAsiaTheme="minorHAnsi" w:cs="Times New Roman"/>
          <w:iCs/>
          <w:color w:val="auto"/>
        </w:rPr>
        <w:t>as well as through social media, local media, through community channels and leaders, in select community locations such as post offices, grocery stores, and places of worship.</w:t>
      </w:r>
    </w:p>
    <w:p w14:paraId="4584876F" w14:textId="77777777" w:rsidR="00407E1F" w:rsidRPr="00205114" w:rsidRDefault="00407E1F" w:rsidP="00407E1F">
      <w:pPr>
        <w:rPr>
          <w:rFonts w:asciiTheme="majorHAnsi" w:hAnsiTheme="majorHAnsi" w:cstheme="majorBidi"/>
          <w:color w:val="auto"/>
          <w:lang w:val="en-US"/>
        </w:rPr>
      </w:pPr>
      <w:r w:rsidRPr="000A52F7">
        <w:rPr>
          <w:rFonts w:eastAsiaTheme="minorHAnsi" w:cs="Times New Roman"/>
          <w:i/>
          <w:iCs/>
          <w:color w:val="1F497D"/>
        </w:rPr>
        <w:br/>
      </w:r>
      <w:r w:rsidRPr="00205114">
        <w:rPr>
          <w:rFonts w:asciiTheme="majorHAnsi" w:hAnsiTheme="majorHAnsi" w:cstheme="majorBidi"/>
          <w:b/>
          <w:bCs/>
          <w:color w:val="auto"/>
          <w:lang w:val="en-US"/>
        </w:rPr>
        <w:t>Who can use the booking system?</w:t>
      </w:r>
    </w:p>
    <w:p w14:paraId="084C7496" w14:textId="77777777" w:rsidR="00407E1F" w:rsidRDefault="00407E1F" w:rsidP="00407E1F">
      <w:pPr>
        <w:rPr>
          <w:rFonts w:asciiTheme="majorHAnsi" w:hAnsiTheme="majorHAnsi" w:cstheme="majorBidi"/>
          <w:color w:val="auto"/>
          <w:lang w:val="en-US"/>
        </w:rPr>
      </w:pPr>
      <w:r w:rsidRPr="00205114">
        <w:rPr>
          <w:rFonts w:asciiTheme="majorHAnsi" w:hAnsiTheme="majorHAnsi" w:cstheme="majorBidi"/>
          <w:color w:val="auto"/>
          <w:lang w:val="en-US"/>
        </w:rPr>
        <w:t>The online system will be available to all Canadian citizens with internet access.</w:t>
      </w:r>
    </w:p>
    <w:p w14:paraId="78214800" w14:textId="77777777" w:rsidR="00407E1F" w:rsidRDefault="00407E1F" w:rsidP="00407E1F">
      <w:pPr>
        <w:rPr>
          <w:rFonts w:asciiTheme="majorHAnsi" w:hAnsiTheme="majorHAnsi" w:cstheme="majorBidi"/>
          <w:color w:val="auto"/>
          <w:lang w:val="en-US"/>
        </w:rPr>
      </w:pPr>
    </w:p>
    <w:p w14:paraId="2FD419F8" w14:textId="77777777" w:rsidR="00407E1F" w:rsidRDefault="00407E1F" w:rsidP="00407E1F">
      <w:pPr>
        <w:rPr>
          <w:rFonts w:asciiTheme="majorHAnsi" w:hAnsiTheme="majorHAnsi" w:cstheme="majorBidi"/>
          <w:b/>
          <w:color w:val="auto"/>
          <w:lang w:val="en-US"/>
        </w:rPr>
      </w:pPr>
      <w:r>
        <w:rPr>
          <w:rFonts w:asciiTheme="majorHAnsi" w:hAnsiTheme="majorHAnsi" w:cstheme="majorBidi"/>
          <w:b/>
          <w:color w:val="auto"/>
          <w:lang w:val="en-US"/>
        </w:rPr>
        <w:t>Is the immunization and the booking system available to residents of other provinces or foreign nationals?</w:t>
      </w:r>
    </w:p>
    <w:p w14:paraId="76F4FD35" w14:textId="77777777" w:rsidR="00407E1F" w:rsidRPr="00B24906" w:rsidRDefault="00407E1F" w:rsidP="00407E1F">
      <w:pPr>
        <w:rPr>
          <w:rFonts w:asciiTheme="majorHAnsi" w:hAnsiTheme="majorHAnsi" w:cstheme="majorBidi"/>
          <w:color w:val="auto"/>
          <w:lang w:val="en-US"/>
        </w:rPr>
      </w:pPr>
      <w:r>
        <w:rPr>
          <w:rFonts w:asciiTheme="majorHAnsi" w:hAnsiTheme="majorHAnsi" w:cstheme="majorBidi"/>
          <w:color w:val="auto"/>
          <w:lang w:val="en-US"/>
        </w:rPr>
        <w:t>Both immunization and the booking sy</w:t>
      </w:r>
      <w:r w:rsidRPr="004948EB">
        <w:rPr>
          <w:rFonts w:asciiTheme="majorHAnsi" w:hAnsiTheme="majorHAnsi" w:cstheme="majorBidi"/>
          <w:color w:val="auto"/>
          <w:lang w:val="en-US"/>
        </w:rPr>
        <w:t>stems will be available for any Canadian citizen. Foreign nationals visiting Saskatchewan may be immunized, but may only book their appointment over the phone at 1-833-SASKVAX (1-833-727-5829).</w:t>
      </w:r>
    </w:p>
    <w:p w14:paraId="2FA2CA59"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color w:val="auto"/>
          <w:lang w:val="en-US"/>
        </w:rPr>
        <w:t> </w:t>
      </w:r>
    </w:p>
    <w:p w14:paraId="133987FC"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b/>
          <w:bCs/>
          <w:color w:val="auto"/>
          <w:lang w:val="en-US"/>
        </w:rPr>
        <w:lastRenderedPageBreak/>
        <w:t>What information do patients need in order to book an appointment in the online system?</w:t>
      </w:r>
    </w:p>
    <w:p w14:paraId="2122853F"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color w:val="auto"/>
          <w:lang w:val="en-US"/>
        </w:rPr>
        <w:t>Patients will be required to have a Saskatchewan or other provincial health services card as well as a cell phone and/or valid email address, while also confirming their eligibility by using their birth date. Identification is also required when the appointment takes place, to ensure we are immunizing the same person that was registered to receive it.</w:t>
      </w:r>
    </w:p>
    <w:p w14:paraId="445E8C4A"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color w:val="auto"/>
          <w:lang w:val="en-US"/>
        </w:rPr>
        <w:t> </w:t>
      </w:r>
    </w:p>
    <w:p w14:paraId="7A38DAE1"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b/>
          <w:bCs/>
          <w:color w:val="auto"/>
          <w:lang w:val="en-US"/>
        </w:rPr>
        <w:t>What about patients who don’t use or have access to the internet?</w:t>
      </w:r>
      <w:r w:rsidRPr="00205114">
        <w:rPr>
          <w:rFonts w:asciiTheme="majorHAnsi" w:hAnsiTheme="majorHAnsi" w:cstheme="majorBidi"/>
          <w:color w:val="auto"/>
          <w:lang w:val="en-US"/>
        </w:rPr>
        <w:t> </w:t>
      </w:r>
    </w:p>
    <w:p w14:paraId="7231EE6F"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color w:val="auto"/>
          <w:lang w:val="en-US"/>
        </w:rPr>
        <w:t xml:space="preserve">The booking system accommodates users who aren’t comfortable with/don’t have access to technology to self-book. </w:t>
      </w:r>
      <w:r>
        <w:rPr>
          <w:rFonts w:asciiTheme="majorHAnsi" w:hAnsiTheme="majorHAnsi" w:cstheme="majorBidi"/>
          <w:color w:val="auto"/>
          <w:lang w:val="en-US"/>
        </w:rPr>
        <w:t>Phone s</w:t>
      </w:r>
      <w:r w:rsidRPr="00205114">
        <w:rPr>
          <w:rFonts w:asciiTheme="majorHAnsi" w:hAnsiTheme="majorHAnsi" w:cstheme="majorBidi"/>
          <w:color w:val="auto"/>
          <w:lang w:val="en-US"/>
        </w:rPr>
        <w:t xml:space="preserve">taff </w:t>
      </w:r>
      <w:r>
        <w:rPr>
          <w:rFonts w:asciiTheme="majorHAnsi" w:hAnsiTheme="majorHAnsi" w:cstheme="majorBidi"/>
          <w:color w:val="auto"/>
          <w:lang w:val="en-US"/>
        </w:rPr>
        <w:t xml:space="preserve">available through </w:t>
      </w:r>
      <w:r>
        <w:rPr>
          <w:rFonts w:cs="Calibri"/>
        </w:rPr>
        <w:t xml:space="preserve">1-833-SASKVAX (1-833-727-5829) </w:t>
      </w:r>
      <w:r w:rsidRPr="00205114">
        <w:rPr>
          <w:rFonts w:asciiTheme="majorHAnsi" w:hAnsiTheme="majorHAnsi" w:cstheme="majorBidi"/>
          <w:color w:val="auto"/>
          <w:lang w:val="en-US"/>
        </w:rPr>
        <w:t>will have the ability to book into the system on a user’s behalf, keeping all scheduling and appointments within the system. </w:t>
      </w:r>
    </w:p>
    <w:p w14:paraId="00950C8B" w14:textId="77777777" w:rsidR="00407E1F" w:rsidRPr="00205114" w:rsidRDefault="00407E1F" w:rsidP="00407E1F">
      <w:pPr>
        <w:rPr>
          <w:rFonts w:asciiTheme="majorHAnsi" w:hAnsiTheme="majorHAnsi" w:cstheme="majorBidi"/>
          <w:color w:val="auto"/>
          <w:lang w:val="en-US"/>
        </w:rPr>
      </w:pPr>
    </w:p>
    <w:p w14:paraId="710ED97B"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b/>
          <w:bCs/>
          <w:color w:val="auto"/>
          <w:lang w:val="en-US"/>
        </w:rPr>
        <w:t>How does the booking system protect patient privacy and data?</w:t>
      </w:r>
    </w:p>
    <w:p w14:paraId="61BA2B3C" w14:textId="77777777" w:rsidR="00407E1F" w:rsidRPr="00205114" w:rsidRDefault="00407E1F" w:rsidP="00407E1F">
      <w:pPr>
        <w:rPr>
          <w:rFonts w:asciiTheme="majorHAnsi" w:hAnsiTheme="majorHAnsi" w:cstheme="majorBidi"/>
          <w:color w:val="auto"/>
          <w:lang w:val="en-US"/>
        </w:rPr>
      </w:pPr>
      <w:r w:rsidRPr="00205114">
        <w:rPr>
          <w:rFonts w:asciiTheme="majorHAnsi" w:hAnsiTheme="majorHAnsi" w:cstheme="majorBidi"/>
          <w:color w:val="auto"/>
          <w:lang w:val="en-US"/>
        </w:rPr>
        <w:t>Protecting patient privacy was a paramount consideration when selecting a vendor for the booking system. The selected vendor meets all Saskatchewan Health Authority (SHA) security standards, policies and controls. Data is stored securely in Canadian data centres and is subject to Canadian data security laws.</w:t>
      </w:r>
    </w:p>
    <w:p w14:paraId="77F26CE4" w14:textId="77777777" w:rsidR="00407E1F" w:rsidRDefault="00407E1F" w:rsidP="00BC32D0">
      <w:pPr>
        <w:rPr>
          <w:rFonts w:asciiTheme="majorHAnsi" w:hAnsiTheme="majorHAnsi" w:cstheme="majorBidi"/>
          <w:b/>
          <w:bCs/>
          <w:color w:val="auto"/>
        </w:rPr>
      </w:pPr>
    </w:p>
    <w:p w14:paraId="6282A625" w14:textId="7FC9B359" w:rsidR="00BC32D0" w:rsidRPr="00F91090" w:rsidRDefault="00BC32D0" w:rsidP="00BC32D0">
      <w:pPr>
        <w:rPr>
          <w:rFonts w:asciiTheme="majorHAnsi" w:hAnsiTheme="majorHAnsi" w:cstheme="majorBidi"/>
          <w:b/>
          <w:bCs/>
          <w:color w:val="auto"/>
        </w:rPr>
      </w:pPr>
      <w:r w:rsidRPr="00F91090">
        <w:rPr>
          <w:rFonts w:asciiTheme="majorHAnsi" w:hAnsiTheme="majorHAnsi" w:cstheme="majorBidi"/>
          <w:b/>
          <w:bCs/>
          <w:color w:val="auto"/>
        </w:rPr>
        <w:t>How and where will vaccines be administered in Phase 2?</w:t>
      </w:r>
    </w:p>
    <w:p w14:paraId="492CBC32" w14:textId="499EC86E" w:rsidR="00BC32D0" w:rsidRPr="00F91090" w:rsidRDefault="00BC32D0" w:rsidP="00BC32D0">
      <w:pPr>
        <w:spacing w:after="60"/>
        <w:rPr>
          <w:rFonts w:asciiTheme="majorHAnsi" w:hAnsiTheme="majorHAnsi" w:cs="Arial"/>
          <w:color w:val="auto"/>
        </w:rPr>
      </w:pPr>
      <w:r w:rsidRPr="00F91090">
        <w:rPr>
          <w:rFonts w:asciiTheme="majorHAnsi" w:hAnsiTheme="majorHAnsi" w:cs="Arial"/>
          <w:color w:val="auto"/>
        </w:rPr>
        <w:t xml:space="preserve">The Saskatchewan Health Authority will offer </w:t>
      </w:r>
      <w:r w:rsidRPr="00407E1F">
        <w:rPr>
          <w:rFonts w:asciiTheme="majorHAnsi" w:hAnsiTheme="majorHAnsi" w:cs="Arial"/>
          <w:color w:val="auto"/>
        </w:rPr>
        <w:t xml:space="preserve">vaccine clinics in 181 </w:t>
      </w:r>
      <w:r w:rsidR="00407E1F">
        <w:rPr>
          <w:rFonts w:asciiTheme="majorHAnsi" w:hAnsiTheme="majorHAnsi" w:cs="Arial"/>
          <w:color w:val="auto"/>
        </w:rPr>
        <w:t xml:space="preserve">approximately </w:t>
      </w:r>
      <w:r w:rsidRPr="00407E1F">
        <w:rPr>
          <w:rFonts w:asciiTheme="majorHAnsi" w:hAnsiTheme="majorHAnsi" w:cs="Arial"/>
          <w:color w:val="auto"/>
        </w:rPr>
        <w:t xml:space="preserve">communities around the province, </w:t>
      </w:r>
      <w:r w:rsidRPr="00F91090">
        <w:rPr>
          <w:rFonts w:asciiTheme="majorHAnsi" w:hAnsiTheme="majorHAnsi" w:cs="Arial"/>
          <w:color w:val="auto"/>
        </w:rPr>
        <w:t>not including clinics that will be established in First Nations communities or community options such as pharmacies. A combination of large and targeted clinics will also be used to reach vulnerable populations. With a service delivery model focused on delivering vaccine to the people of Saskatchewan where they live, work and gather, there are many clinic options available, including:</w:t>
      </w:r>
    </w:p>
    <w:p w14:paraId="543CB370" w14:textId="77777777" w:rsidR="00BC32D0" w:rsidRPr="00F91090" w:rsidRDefault="00BC32D0" w:rsidP="00EE1263">
      <w:pPr>
        <w:pStyle w:val="ListParagraph"/>
        <w:numPr>
          <w:ilvl w:val="0"/>
          <w:numId w:val="4"/>
        </w:numPr>
        <w:spacing w:after="60"/>
        <w:rPr>
          <w:rFonts w:asciiTheme="majorHAnsi" w:hAnsiTheme="majorHAnsi" w:cs="Arial"/>
        </w:rPr>
      </w:pPr>
      <w:r w:rsidRPr="00F91090">
        <w:rPr>
          <w:rFonts w:asciiTheme="majorHAnsi" w:hAnsiTheme="majorHAnsi" w:cs="Arial"/>
        </w:rPr>
        <w:t>Mass immunization clinics</w:t>
      </w:r>
    </w:p>
    <w:p w14:paraId="37BCB165" w14:textId="3B8EBF8E" w:rsidR="00BC32D0" w:rsidRPr="00F91090" w:rsidRDefault="00BC32D0" w:rsidP="00EE1263">
      <w:pPr>
        <w:pStyle w:val="ListParagraph"/>
        <w:numPr>
          <w:ilvl w:val="0"/>
          <w:numId w:val="4"/>
        </w:numPr>
        <w:spacing w:after="60"/>
        <w:rPr>
          <w:rFonts w:asciiTheme="majorHAnsi" w:hAnsiTheme="majorHAnsi" w:cs="Arial"/>
        </w:rPr>
      </w:pPr>
      <w:r w:rsidRPr="00F91090">
        <w:rPr>
          <w:rFonts w:asciiTheme="majorHAnsi" w:hAnsiTheme="majorHAnsi" w:cs="Arial"/>
        </w:rPr>
        <w:t>Drive-thru</w:t>
      </w:r>
      <w:r w:rsidR="00407E1F">
        <w:rPr>
          <w:rFonts w:asciiTheme="majorHAnsi" w:hAnsiTheme="majorHAnsi" w:cs="Arial"/>
        </w:rPr>
        <w:t>/walk-in</w:t>
      </w:r>
      <w:r w:rsidRPr="00F91090">
        <w:rPr>
          <w:rFonts w:asciiTheme="majorHAnsi" w:hAnsiTheme="majorHAnsi" w:cs="Arial"/>
        </w:rPr>
        <w:t xml:space="preserve"> clinics</w:t>
      </w:r>
    </w:p>
    <w:p w14:paraId="5CEE4422" w14:textId="77777777" w:rsidR="00BC32D0" w:rsidRPr="00F91090" w:rsidRDefault="00BC32D0" w:rsidP="00EE1263">
      <w:pPr>
        <w:pStyle w:val="ListParagraph"/>
        <w:numPr>
          <w:ilvl w:val="0"/>
          <w:numId w:val="4"/>
        </w:numPr>
        <w:spacing w:after="60"/>
        <w:rPr>
          <w:rFonts w:asciiTheme="majorHAnsi" w:hAnsiTheme="majorHAnsi" w:cs="Arial"/>
        </w:rPr>
      </w:pPr>
      <w:r w:rsidRPr="00F91090">
        <w:rPr>
          <w:rFonts w:asciiTheme="majorHAnsi" w:hAnsiTheme="majorHAnsi" w:cs="Arial"/>
        </w:rPr>
        <w:t>Mobile clinics</w:t>
      </w:r>
    </w:p>
    <w:p w14:paraId="3BB8C164" w14:textId="77777777" w:rsidR="00BC32D0" w:rsidRPr="00F91090" w:rsidRDefault="00BC32D0" w:rsidP="00EE1263">
      <w:pPr>
        <w:pStyle w:val="ListParagraph"/>
        <w:numPr>
          <w:ilvl w:val="0"/>
          <w:numId w:val="4"/>
        </w:numPr>
        <w:contextualSpacing/>
        <w:rPr>
          <w:rFonts w:asciiTheme="majorHAnsi" w:hAnsiTheme="majorHAnsi" w:cs="Arial"/>
        </w:rPr>
      </w:pPr>
      <w:r w:rsidRPr="00F91090">
        <w:rPr>
          <w:rFonts w:asciiTheme="majorHAnsi" w:hAnsiTheme="majorHAnsi" w:cs="Arial"/>
        </w:rPr>
        <w:t>Community clinics (e.g. pharmacies)</w:t>
      </w:r>
    </w:p>
    <w:p w14:paraId="39DFE887" w14:textId="77777777" w:rsidR="00BC32D0" w:rsidRDefault="00BC32D0" w:rsidP="00BC32D0">
      <w:pPr>
        <w:rPr>
          <w:rFonts w:asciiTheme="majorHAnsi" w:hAnsiTheme="majorHAnsi" w:cstheme="majorBidi"/>
          <w:b/>
          <w:bCs/>
          <w:color w:val="auto"/>
        </w:rPr>
      </w:pPr>
    </w:p>
    <w:p w14:paraId="67F03B5B" w14:textId="77777777" w:rsidR="00BC32D0" w:rsidRPr="0009695A" w:rsidRDefault="00BC32D0" w:rsidP="00BC32D0">
      <w:pPr>
        <w:rPr>
          <w:rFonts w:asciiTheme="majorHAnsi" w:hAnsiTheme="majorHAnsi" w:cs="Arial"/>
          <w:b/>
        </w:rPr>
      </w:pPr>
      <w:r>
        <w:rPr>
          <w:rFonts w:asciiTheme="majorHAnsi" w:hAnsiTheme="majorHAnsi" w:cs="Arial"/>
          <w:b/>
        </w:rPr>
        <w:t>Will the clinics be scheduled or drop-in?</w:t>
      </w:r>
    </w:p>
    <w:p w14:paraId="06220B5F" w14:textId="03FA5A52" w:rsidR="00BC32D0" w:rsidRPr="00F91090" w:rsidRDefault="003A38C8" w:rsidP="00BC32D0">
      <w:pPr>
        <w:rPr>
          <w:rFonts w:asciiTheme="majorHAnsi" w:hAnsiTheme="majorHAnsi" w:cs="Arial"/>
        </w:rPr>
      </w:pPr>
      <w:r w:rsidRPr="00F91090">
        <w:rPr>
          <w:rFonts w:asciiTheme="majorHAnsi" w:hAnsiTheme="majorHAnsi" w:cs="Arial"/>
        </w:rPr>
        <w:t>Depending on the community t</w:t>
      </w:r>
      <w:r w:rsidR="00BC32D0" w:rsidRPr="00F91090">
        <w:rPr>
          <w:rFonts w:asciiTheme="majorHAnsi" w:hAnsiTheme="majorHAnsi" w:cs="Arial"/>
        </w:rPr>
        <w:t xml:space="preserve">here </w:t>
      </w:r>
      <w:r w:rsidRPr="00F91090">
        <w:rPr>
          <w:rFonts w:asciiTheme="majorHAnsi" w:hAnsiTheme="majorHAnsi" w:cs="Arial"/>
        </w:rPr>
        <w:t xml:space="preserve">are options for </w:t>
      </w:r>
      <w:r w:rsidR="00BC32D0" w:rsidRPr="00F91090">
        <w:rPr>
          <w:rFonts w:asciiTheme="majorHAnsi" w:hAnsiTheme="majorHAnsi" w:cs="Arial"/>
        </w:rPr>
        <w:t xml:space="preserve">scheduled and unscheduled </w:t>
      </w:r>
      <w:r w:rsidRPr="00F91090">
        <w:rPr>
          <w:rFonts w:asciiTheme="majorHAnsi" w:hAnsiTheme="majorHAnsi" w:cs="Arial"/>
        </w:rPr>
        <w:t>clinics.</w:t>
      </w:r>
      <w:r w:rsidR="00BC32D0" w:rsidRPr="00F91090">
        <w:rPr>
          <w:rFonts w:asciiTheme="majorHAnsi" w:hAnsiTheme="majorHAnsi" w:cs="Arial"/>
        </w:rPr>
        <w:t xml:space="preserve"> Please check </w:t>
      </w:r>
      <w:hyperlink r:id="rId29" w:history="1">
        <w:r w:rsidR="00BC32D0" w:rsidRPr="00F91090">
          <w:rPr>
            <w:rStyle w:val="Hyperlink"/>
            <w:rFonts w:asciiTheme="majorHAnsi" w:hAnsiTheme="majorHAnsi" w:cs="Arial"/>
          </w:rPr>
          <w:t>saskatchewa.ca/covid19-vaccine</w:t>
        </w:r>
      </w:hyperlink>
      <w:r w:rsidR="00BC32D0" w:rsidRPr="00F91090">
        <w:rPr>
          <w:rFonts w:asciiTheme="majorHAnsi" w:hAnsiTheme="majorHAnsi" w:cs="Arial"/>
        </w:rPr>
        <w:t xml:space="preserve"> for details</w:t>
      </w:r>
      <w:r w:rsidRPr="00F91090">
        <w:rPr>
          <w:rFonts w:asciiTheme="majorHAnsi" w:hAnsiTheme="majorHAnsi" w:cs="Arial"/>
        </w:rPr>
        <w:t xml:space="preserve"> on which clinic types are available throughout the province.</w:t>
      </w:r>
    </w:p>
    <w:p w14:paraId="631AF1E8" w14:textId="77777777" w:rsidR="00BC32D0" w:rsidRDefault="00BC32D0" w:rsidP="00BC32D0">
      <w:pPr>
        <w:rPr>
          <w:rFonts w:asciiTheme="majorHAnsi" w:hAnsiTheme="majorHAnsi" w:cs="Arial"/>
        </w:rPr>
      </w:pPr>
    </w:p>
    <w:p w14:paraId="52E8E8C0" w14:textId="4E60FC53" w:rsidR="00C55550" w:rsidRDefault="00C55550" w:rsidP="00BC32D0">
      <w:pPr>
        <w:rPr>
          <w:rFonts w:asciiTheme="majorHAnsi" w:hAnsiTheme="majorHAnsi" w:cs="Arial"/>
          <w:b/>
          <w:color w:val="000000" w:themeColor="text1"/>
        </w:rPr>
      </w:pPr>
      <w:r>
        <w:rPr>
          <w:rFonts w:asciiTheme="majorHAnsi" w:hAnsiTheme="majorHAnsi" w:cs="Arial"/>
          <w:b/>
          <w:color w:val="000000" w:themeColor="text1"/>
        </w:rPr>
        <w:t>What types of clinics will be offered?</w:t>
      </w:r>
    </w:p>
    <w:p w14:paraId="79BCDDEE" w14:textId="34EC637C" w:rsidR="00C55550" w:rsidRDefault="00C55550" w:rsidP="00BC32D0">
      <w:pPr>
        <w:rPr>
          <w:rFonts w:asciiTheme="majorHAnsi" w:hAnsiTheme="majorHAnsi" w:cs="Arial"/>
          <w:color w:val="000000" w:themeColor="text1"/>
        </w:rPr>
      </w:pPr>
      <w:r>
        <w:rPr>
          <w:rFonts w:asciiTheme="majorHAnsi" w:hAnsiTheme="majorHAnsi" w:cs="Arial"/>
          <w:color w:val="000000" w:themeColor="text1"/>
        </w:rPr>
        <w:t>There are four types of clinics that will offer immunizations in Phase 2.</w:t>
      </w:r>
    </w:p>
    <w:p w14:paraId="6BB14909" w14:textId="77777777" w:rsidR="00C55550" w:rsidRPr="00C55550" w:rsidRDefault="00C55550" w:rsidP="00BC32D0">
      <w:pPr>
        <w:rPr>
          <w:rFonts w:asciiTheme="majorHAnsi" w:hAnsiTheme="majorHAnsi" w:cs="Arial"/>
          <w:color w:val="000000" w:themeColor="text1"/>
        </w:rPr>
      </w:pPr>
    </w:p>
    <w:p w14:paraId="1BBF4C8A" w14:textId="0EA7B574" w:rsidR="00BC32D0" w:rsidRP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u w:val="single"/>
        </w:rPr>
        <w:t>Mass Immunization Clinics</w:t>
      </w:r>
      <w:r w:rsidRPr="00BC32D0">
        <w:rPr>
          <w:rFonts w:asciiTheme="majorHAnsi" w:hAnsiTheme="majorHAnsi" w:cs="Arial"/>
          <w:color w:val="000000" w:themeColor="text1"/>
        </w:rPr>
        <w:t xml:space="preserve"> will be by appointment only. Residents are directed to arrive at a designated time, where they will be pre-screened prior to entering the facility. Measures will be in place to monitor physical distancing requirements, and direct people to the next available immunization station. Seating will be provided for those requiring it. </w:t>
      </w:r>
    </w:p>
    <w:p w14:paraId="14E81C42" w14:textId="77777777" w:rsidR="00BC32D0" w:rsidRPr="00BC32D0" w:rsidRDefault="00BC32D0" w:rsidP="00BC32D0">
      <w:pPr>
        <w:spacing w:after="120"/>
        <w:rPr>
          <w:rFonts w:asciiTheme="majorHAnsi" w:hAnsiTheme="majorHAnsi" w:cs="Arial"/>
          <w:color w:val="000000" w:themeColor="text1"/>
        </w:rPr>
      </w:pPr>
    </w:p>
    <w:p w14:paraId="2790C674" w14:textId="1A0B4E74" w:rsidR="00BC32D0" w:rsidRP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u w:val="single"/>
        </w:rPr>
        <w:t>Drive-Thru</w:t>
      </w:r>
      <w:r w:rsidR="00407E1F">
        <w:rPr>
          <w:rFonts w:asciiTheme="majorHAnsi" w:hAnsiTheme="majorHAnsi" w:cs="Arial"/>
          <w:color w:val="000000" w:themeColor="text1"/>
          <w:u w:val="single"/>
        </w:rPr>
        <w:t>/Walk-in</w:t>
      </w:r>
      <w:r w:rsidRPr="00BC32D0">
        <w:rPr>
          <w:rFonts w:asciiTheme="majorHAnsi" w:hAnsiTheme="majorHAnsi" w:cs="Arial"/>
          <w:color w:val="000000" w:themeColor="text1"/>
          <w:u w:val="single"/>
        </w:rPr>
        <w:t xml:space="preserve"> Clinics</w:t>
      </w:r>
      <w:r w:rsidRPr="00BC32D0">
        <w:rPr>
          <w:rFonts w:asciiTheme="majorHAnsi" w:hAnsiTheme="majorHAnsi" w:cs="Arial"/>
          <w:color w:val="000000" w:themeColor="text1"/>
        </w:rPr>
        <w:t xml:space="preserve"> do not require an appointment. Drive-thru clinics will use separate entry and exit areas, where immunizers will deliver vaccinations from outside the vehicles. During pre-screening and immunization, people must remain in their vehicles, and wait a minimum of 15 minutes post-immunization to ensure there are no adverse effects. </w:t>
      </w:r>
    </w:p>
    <w:p w14:paraId="781A05A3" w14:textId="77777777" w:rsidR="00BC32D0" w:rsidRPr="00BC32D0" w:rsidRDefault="00BC32D0" w:rsidP="00BC32D0">
      <w:pPr>
        <w:rPr>
          <w:rFonts w:asciiTheme="majorHAnsi" w:hAnsiTheme="majorHAnsi" w:cs="Arial"/>
          <w:color w:val="000000" w:themeColor="text1"/>
        </w:rPr>
      </w:pPr>
    </w:p>
    <w:p w14:paraId="19573295" w14:textId="3FC20795" w:rsid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rPr>
        <w:t xml:space="preserve">There will be designated space for people to be monitored following their immunizations. Trained staff will move among the parked cars checking on people. </w:t>
      </w:r>
    </w:p>
    <w:p w14:paraId="11A9C82E" w14:textId="68224592" w:rsidR="00407E1F" w:rsidRPr="00BC32D0" w:rsidRDefault="00407E1F" w:rsidP="00BC32D0">
      <w:pPr>
        <w:rPr>
          <w:rFonts w:asciiTheme="majorHAnsi" w:hAnsiTheme="majorHAnsi" w:cs="Arial"/>
          <w:color w:val="000000" w:themeColor="text1"/>
        </w:rPr>
      </w:pPr>
      <w:r>
        <w:rPr>
          <w:rFonts w:asciiTheme="majorHAnsi" w:hAnsiTheme="majorHAnsi" w:cs="Arial"/>
          <w:color w:val="000000" w:themeColor="text1"/>
        </w:rPr>
        <w:lastRenderedPageBreak/>
        <w:t>Walk-in clinics operate similar to Mass Immunization clinics, except that an appointment is not required to be immunized.</w:t>
      </w:r>
    </w:p>
    <w:p w14:paraId="413C350D" w14:textId="77777777" w:rsidR="00BC32D0" w:rsidRPr="00BC32D0" w:rsidRDefault="00BC32D0" w:rsidP="00BC32D0">
      <w:pPr>
        <w:spacing w:after="120"/>
        <w:rPr>
          <w:rFonts w:asciiTheme="majorHAnsi" w:hAnsiTheme="majorHAnsi" w:cs="Arial"/>
          <w:color w:val="000000" w:themeColor="text1"/>
        </w:rPr>
      </w:pPr>
    </w:p>
    <w:p w14:paraId="3DCC1308" w14:textId="6B455506" w:rsidR="00BC32D0" w:rsidRP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u w:val="single"/>
        </w:rPr>
        <w:t>Mobile Clinics</w:t>
      </w:r>
      <w:r w:rsidR="003A38C8">
        <w:rPr>
          <w:rFonts w:asciiTheme="majorHAnsi" w:hAnsiTheme="majorHAnsi" w:cs="Arial"/>
          <w:color w:val="000000" w:themeColor="text1"/>
        </w:rPr>
        <w:t xml:space="preserve"> ensure vaccine access</w:t>
      </w:r>
      <w:r w:rsidRPr="00BC32D0">
        <w:rPr>
          <w:rFonts w:asciiTheme="majorHAnsi" w:hAnsiTheme="majorHAnsi" w:cs="Arial"/>
          <w:color w:val="000000" w:themeColor="text1"/>
        </w:rPr>
        <w:t xml:space="preserve"> people in more rural or remote areas</w:t>
      </w:r>
      <w:r w:rsidR="003A38C8">
        <w:rPr>
          <w:rFonts w:asciiTheme="majorHAnsi" w:hAnsiTheme="majorHAnsi" w:cs="Arial"/>
          <w:color w:val="000000" w:themeColor="text1"/>
        </w:rPr>
        <w:t>, or those who are unable to travel for immunization</w:t>
      </w:r>
      <w:r w:rsidRPr="00BC32D0">
        <w:rPr>
          <w:rFonts w:asciiTheme="majorHAnsi" w:hAnsiTheme="majorHAnsi" w:cs="Arial"/>
          <w:color w:val="000000" w:themeColor="text1"/>
        </w:rPr>
        <w:t>. Mobile immunization clinics will travel to communities and other design</w:t>
      </w:r>
      <w:r w:rsidR="003A38C8">
        <w:rPr>
          <w:rFonts w:asciiTheme="majorHAnsi" w:hAnsiTheme="majorHAnsi" w:cs="Arial"/>
          <w:color w:val="000000" w:themeColor="text1"/>
        </w:rPr>
        <w:t>at</w:t>
      </w:r>
      <w:r w:rsidRPr="00BC32D0">
        <w:rPr>
          <w:rFonts w:asciiTheme="majorHAnsi" w:hAnsiTheme="majorHAnsi" w:cs="Arial"/>
          <w:color w:val="000000" w:themeColor="text1"/>
        </w:rPr>
        <w:t xml:space="preserve">ed areas, where patients will be pre-screened.  </w:t>
      </w:r>
    </w:p>
    <w:p w14:paraId="5902F58B" w14:textId="77777777" w:rsidR="00BC32D0" w:rsidRPr="00BC32D0" w:rsidRDefault="00BC32D0" w:rsidP="00BC32D0">
      <w:pPr>
        <w:rPr>
          <w:rFonts w:asciiTheme="majorHAnsi" w:hAnsiTheme="majorHAnsi" w:cs="Arial"/>
          <w:color w:val="000000" w:themeColor="text1"/>
        </w:rPr>
      </w:pPr>
    </w:p>
    <w:p w14:paraId="6192B4F4" w14:textId="77777777" w:rsidR="00BC32D0" w:rsidRP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rPr>
        <w:t xml:space="preserve">Immunization stations will be set up a minimum of two metres apart. Measures will be in place to monitor physical distancing requirements, and will direct people to the next available immunization station. Seating will be provided for those requiring it. </w:t>
      </w:r>
    </w:p>
    <w:p w14:paraId="5434DE37" w14:textId="77777777" w:rsidR="00BC32D0" w:rsidRPr="00BC32D0" w:rsidRDefault="00BC32D0" w:rsidP="00BC32D0">
      <w:pPr>
        <w:rPr>
          <w:rFonts w:asciiTheme="majorHAnsi" w:hAnsiTheme="majorHAnsi" w:cs="Arial"/>
          <w:color w:val="000000" w:themeColor="text1"/>
        </w:rPr>
      </w:pPr>
    </w:p>
    <w:p w14:paraId="0B3DBB33" w14:textId="77777777" w:rsidR="00BC32D0" w:rsidRP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rPr>
        <w:t>After immunization, people will be moved to a designated area where they will be required to wait 15 minutes before leaving to ensure no adverse effects.</w:t>
      </w:r>
    </w:p>
    <w:p w14:paraId="5A43577C" w14:textId="77777777" w:rsidR="00BC32D0" w:rsidRDefault="00BC32D0" w:rsidP="00BC32D0">
      <w:pPr>
        <w:spacing w:after="120"/>
        <w:rPr>
          <w:rFonts w:asciiTheme="majorHAnsi" w:hAnsiTheme="majorHAnsi" w:cs="Arial"/>
        </w:rPr>
      </w:pPr>
    </w:p>
    <w:p w14:paraId="64802695" w14:textId="111BC4A2" w:rsidR="00BC32D0" w:rsidRPr="00BC32D0" w:rsidRDefault="00BC32D0" w:rsidP="00BC32D0">
      <w:pPr>
        <w:rPr>
          <w:rFonts w:asciiTheme="majorHAnsi" w:hAnsiTheme="majorHAnsi" w:cs="Arial"/>
          <w:color w:val="000000" w:themeColor="text1"/>
        </w:rPr>
      </w:pPr>
      <w:r w:rsidRPr="00BC32D0">
        <w:rPr>
          <w:rFonts w:asciiTheme="majorHAnsi" w:hAnsiTheme="majorHAnsi" w:cs="Arial"/>
          <w:color w:val="000000" w:themeColor="text1"/>
          <w:u w:val="single"/>
        </w:rPr>
        <w:t>Community Clinics</w:t>
      </w:r>
      <w:r w:rsidRPr="00BC32D0">
        <w:rPr>
          <w:rFonts w:asciiTheme="majorHAnsi" w:hAnsiTheme="majorHAnsi" w:cs="Arial"/>
          <w:color w:val="000000" w:themeColor="text1"/>
        </w:rPr>
        <w:t xml:space="preserve"> are not conducted directly by the Saskatchewan Health Authority. These clinics at community pharmacies will be the other primary means of administering COVID-19 vaccine to the people of the province. </w:t>
      </w:r>
    </w:p>
    <w:p w14:paraId="2EE059D3" w14:textId="77777777" w:rsidR="00BC32D0" w:rsidRDefault="00BC32D0" w:rsidP="00B13DB0">
      <w:pPr>
        <w:rPr>
          <w:rFonts w:asciiTheme="majorHAnsi" w:hAnsiTheme="majorHAnsi" w:cstheme="majorBidi"/>
          <w:b/>
          <w:bCs/>
          <w:color w:val="auto"/>
        </w:rPr>
      </w:pPr>
    </w:p>
    <w:p w14:paraId="49211118" w14:textId="0B15B5DD" w:rsidR="00905187" w:rsidRDefault="00905187" w:rsidP="00905187">
      <w:pPr>
        <w:pStyle w:val="Default"/>
        <w:rPr>
          <w:sz w:val="22"/>
          <w:szCs w:val="22"/>
        </w:rPr>
      </w:pPr>
      <w:r>
        <w:rPr>
          <w:b/>
          <w:sz w:val="22"/>
          <w:szCs w:val="22"/>
        </w:rPr>
        <w:t>How does someone who is unable to travel to a clinic get immunized?</w:t>
      </w:r>
      <w:r>
        <w:rPr>
          <w:b/>
          <w:sz w:val="22"/>
          <w:szCs w:val="22"/>
        </w:rPr>
        <w:br/>
      </w:r>
      <w:r>
        <w:rPr>
          <w:sz w:val="22"/>
          <w:szCs w:val="22"/>
        </w:rPr>
        <w:t>Residents unable to travel for medical reasons (homebound) may be able eligible for immunization at their residence. A Homebound client is defined as:</w:t>
      </w:r>
    </w:p>
    <w:p w14:paraId="14999C1D" w14:textId="77777777" w:rsidR="00905187" w:rsidRPr="005164C4" w:rsidRDefault="00905187" w:rsidP="00905187">
      <w:pPr>
        <w:pStyle w:val="Default"/>
        <w:numPr>
          <w:ilvl w:val="0"/>
          <w:numId w:val="33"/>
        </w:numPr>
        <w:rPr>
          <w:sz w:val="22"/>
          <w:szCs w:val="22"/>
        </w:rPr>
      </w:pPr>
      <w:r w:rsidRPr="005164C4">
        <w:rPr>
          <w:sz w:val="22"/>
          <w:szCs w:val="22"/>
        </w:rPr>
        <w:t>An individu</w:t>
      </w:r>
      <w:r>
        <w:rPr>
          <w:sz w:val="22"/>
          <w:szCs w:val="22"/>
        </w:rPr>
        <w:t>al who is unable to leave their</w:t>
      </w:r>
      <w:r w:rsidRPr="005164C4">
        <w:rPr>
          <w:sz w:val="22"/>
          <w:szCs w:val="22"/>
        </w:rPr>
        <w:t xml:space="preserve"> home on their own;</w:t>
      </w:r>
    </w:p>
    <w:p w14:paraId="6406C891" w14:textId="77777777" w:rsidR="00905187" w:rsidRPr="005164C4" w:rsidRDefault="00905187" w:rsidP="00905187">
      <w:pPr>
        <w:pStyle w:val="Default"/>
        <w:numPr>
          <w:ilvl w:val="0"/>
          <w:numId w:val="32"/>
        </w:numPr>
        <w:rPr>
          <w:sz w:val="22"/>
          <w:szCs w:val="22"/>
        </w:rPr>
      </w:pPr>
      <w:r w:rsidRPr="005164C4">
        <w:rPr>
          <w:sz w:val="22"/>
          <w:szCs w:val="22"/>
        </w:rPr>
        <w:t>The client does not live in a L</w:t>
      </w:r>
      <w:r>
        <w:rPr>
          <w:sz w:val="22"/>
          <w:szCs w:val="22"/>
        </w:rPr>
        <w:t xml:space="preserve">ong </w:t>
      </w:r>
      <w:r w:rsidRPr="005164C4">
        <w:rPr>
          <w:sz w:val="22"/>
          <w:szCs w:val="22"/>
        </w:rPr>
        <w:t>T</w:t>
      </w:r>
      <w:r>
        <w:rPr>
          <w:sz w:val="22"/>
          <w:szCs w:val="22"/>
        </w:rPr>
        <w:t xml:space="preserve">erm </w:t>
      </w:r>
      <w:r w:rsidRPr="005164C4">
        <w:rPr>
          <w:sz w:val="22"/>
          <w:szCs w:val="22"/>
        </w:rPr>
        <w:t>C</w:t>
      </w:r>
      <w:r>
        <w:rPr>
          <w:sz w:val="22"/>
          <w:szCs w:val="22"/>
        </w:rPr>
        <w:t>are</w:t>
      </w:r>
      <w:r w:rsidRPr="005164C4">
        <w:rPr>
          <w:sz w:val="22"/>
          <w:szCs w:val="22"/>
        </w:rPr>
        <w:t xml:space="preserve"> facility or P</w:t>
      </w:r>
      <w:r>
        <w:rPr>
          <w:sz w:val="22"/>
          <w:szCs w:val="22"/>
        </w:rPr>
        <w:t xml:space="preserve">rivate </w:t>
      </w:r>
      <w:r w:rsidRPr="005164C4">
        <w:rPr>
          <w:sz w:val="22"/>
          <w:szCs w:val="22"/>
        </w:rPr>
        <w:t>C</w:t>
      </w:r>
      <w:r>
        <w:rPr>
          <w:sz w:val="22"/>
          <w:szCs w:val="22"/>
        </w:rPr>
        <w:t xml:space="preserve">are </w:t>
      </w:r>
      <w:r w:rsidRPr="005164C4">
        <w:rPr>
          <w:sz w:val="22"/>
          <w:szCs w:val="22"/>
        </w:rPr>
        <w:t>H</w:t>
      </w:r>
      <w:r>
        <w:rPr>
          <w:sz w:val="22"/>
          <w:szCs w:val="22"/>
        </w:rPr>
        <w:t>ome;</w:t>
      </w:r>
    </w:p>
    <w:p w14:paraId="7349602E" w14:textId="77777777" w:rsidR="00905187" w:rsidRPr="005164C4" w:rsidRDefault="00905187" w:rsidP="00905187">
      <w:pPr>
        <w:pStyle w:val="Default"/>
        <w:numPr>
          <w:ilvl w:val="0"/>
          <w:numId w:val="32"/>
        </w:numPr>
        <w:rPr>
          <w:sz w:val="22"/>
          <w:szCs w:val="22"/>
        </w:rPr>
      </w:pPr>
      <w:r w:rsidRPr="005164C4">
        <w:rPr>
          <w:sz w:val="22"/>
          <w:szCs w:val="22"/>
        </w:rPr>
        <w:t>The individual has no one (family or other) who is able to assist them to leave their home;</w:t>
      </w:r>
    </w:p>
    <w:p w14:paraId="60FBA810" w14:textId="77777777" w:rsidR="00905187" w:rsidRPr="000C14BD" w:rsidRDefault="00905187" w:rsidP="00905187">
      <w:pPr>
        <w:pStyle w:val="Default"/>
        <w:numPr>
          <w:ilvl w:val="0"/>
          <w:numId w:val="32"/>
        </w:numPr>
        <w:rPr>
          <w:b/>
          <w:sz w:val="22"/>
          <w:szCs w:val="22"/>
        </w:rPr>
      </w:pPr>
      <w:r w:rsidRPr="005164C4">
        <w:rPr>
          <w:sz w:val="22"/>
          <w:szCs w:val="22"/>
        </w:rPr>
        <w:t xml:space="preserve">The individual does not live in a building or facility that will </w:t>
      </w:r>
      <w:r w:rsidRPr="000C14BD">
        <w:rPr>
          <w:sz w:val="22"/>
          <w:szCs w:val="22"/>
        </w:rPr>
        <w:t xml:space="preserve">be offering vaccination through a Public COVID-19 clinic. </w:t>
      </w:r>
    </w:p>
    <w:p w14:paraId="316B689F" w14:textId="77777777" w:rsidR="00905187" w:rsidRPr="00612381" w:rsidRDefault="00905187" w:rsidP="00905187">
      <w:pPr>
        <w:pStyle w:val="Default"/>
        <w:rPr>
          <w:sz w:val="22"/>
          <w:szCs w:val="22"/>
        </w:rPr>
      </w:pPr>
      <w:r w:rsidRPr="000C14BD">
        <w:rPr>
          <w:sz w:val="22"/>
          <w:szCs w:val="22"/>
        </w:rPr>
        <w:t>To book immunization, Homebound clients should contact the provincial phone booking system (1-833-</w:t>
      </w:r>
      <w:r w:rsidRPr="00612381">
        <w:rPr>
          <w:sz w:val="22"/>
          <w:szCs w:val="22"/>
        </w:rPr>
        <w:t>SASKVAX/1-833-727-5829) or contact their local Home Care office.</w:t>
      </w:r>
    </w:p>
    <w:p w14:paraId="00996A71" w14:textId="77777777" w:rsidR="00905187" w:rsidRPr="00612381" w:rsidRDefault="00905187" w:rsidP="00905187">
      <w:pPr>
        <w:pStyle w:val="Default"/>
        <w:rPr>
          <w:sz w:val="22"/>
          <w:szCs w:val="22"/>
        </w:rPr>
      </w:pPr>
    </w:p>
    <w:p w14:paraId="189519E4" w14:textId="2D2367C4" w:rsidR="00905187" w:rsidRPr="00612381" w:rsidRDefault="00905187" w:rsidP="00905187">
      <w:pPr>
        <w:pStyle w:val="Default"/>
        <w:rPr>
          <w:sz w:val="22"/>
          <w:szCs w:val="22"/>
        </w:rPr>
      </w:pPr>
      <w:r w:rsidRPr="00612381">
        <w:rPr>
          <w:b/>
          <w:sz w:val="22"/>
          <w:szCs w:val="22"/>
        </w:rPr>
        <w:t xml:space="preserve">Can the caregiver/family members of a Homebound individual be immunized at home </w:t>
      </w:r>
      <w:r w:rsidR="008E129F">
        <w:rPr>
          <w:b/>
          <w:sz w:val="22"/>
          <w:szCs w:val="22"/>
        </w:rPr>
        <w:t>at</w:t>
      </w:r>
      <w:r w:rsidRPr="00612381">
        <w:rPr>
          <w:b/>
          <w:sz w:val="22"/>
          <w:szCs w:val="22"/>
        </w:rPr>
        <w:t xml:space="preserve"> the same time as the Homebound individual?</w:t>
      </w:r>
      <w:r w:rsidRPr="00612381">
        <w:rPr>
          <w:b/>
          <w:sz w:val="22"/>
          <w:szCs w:val="22"/>
        </w:rPr>
        <w:br/>
      </w:r>
      <w:r w:rsidRPr="00612381">
        <w:rPr>
          <w:sz w:val="22"/>
          <w:szCs w:val="22"/>
        </w:rPr>
        <w:t xml:space="preserve">Unfortunately no, home immunization is limited to the Homebound individual only. </w:t>
      </w:r>
    </w:p>
    <w:p w14:paraId="7595D9CD" w14:textId="77777777" w:rsidR="006A2AE1" w:rsidRDefault="006A2AE1" w:rsidP="00B13DB0">
      <w:pPr>
        <w:rPr>
          <w:rFonts w:asciiTheme="majorHAnsi" w:hAnsiTheme="majorHAnsi" w:cstheme="majorBidi"/>
          <w:b/>
          <w:bCs/>
          <w:color w:val="auto"/>
        </w:rPr>
      </w:pPr>
    </w:p>
    <w:p w14:paraId="12FE283E" w14:textId="77777777" w:rsidR="004E1D19" w:rsidRPr="004E1D19" w:rsidRDefault="004E1D19" w:rsidP="004E1D19">
      <w:pPr>
        <w:rPr>
          <w:rFonts w:eastAsia="Times New Roman" w:cs="Calibri"/>
          <w:color w:val="auto"/>
          <w:lang w:val="en-US"/>
        </w:rPr>
      </w:pPr>
      <w:r w:rsidRPr="004E1D19">
        <w:rPr>
          <w:rFonts w:eastAsia="Times New Roman" w:cs="Calibri"/>
          <w:b/>
          <w:bCs/>
          <w:color w:val="auto"/>
          <w:lang w:val="en-US"/>
        </w:rPr>
        <w:t>How do those defined as "Clinically Extremely Vulnerable" know that they meet the criteria and can be immunized?</w:t>
      </w:r>
    </w:p>
    <w:p w14:paraId="3B5A8301" w14:textId="35E62915" w:rsidR="004E1D19" w:rsidRPr="004E1D19" w:rsidRDefault="004E1D19" w:rsidP="004E1D19">
      <w:pPr>
        <w:rPr>
          <w:rFonts w:eastAsia="Times New Roman" w:cs="Calibri"/>
          <w:color w:val="auto"/>
          <w:lang w:val="en-US"/>
        </w:rPr>
      </w:pPr>
      <w:r w:rsidRPr="004E1D19">
        <w:rPr>
          <w:rFonts w:eastAsia="Times New Roman" w:cs="Calibri"/>
          <w:color w:val="auto"/>
          <w:lang w:val="en-US"/>
        </w:rPr>
        <w:t xml:space="preserve">Patients identified as Clinically Extremely Vulnerable </w:t>
      </w:r>
      <w:r w:rsidR="00407E1F">
        <w:rPr>
          <w:rFonts w:eastAsia="Times New Roman" w:cs="Calibri"/>
          <w:color w:val="auto"/>
          <w:lang w:val="en-US"/>
        </w:rPr>
        <w:t>have been sent</w:t>
      </w:r>
      <w:r w:rsidRPr="004E1D19">
        <w:rPr>
          <w:rFonts w:eastAsia="Times New Roman" w:cs="Calibri"/>
          <w:color w:val="auto"/>
          <w:lang w:val="en-US"/>
        </w:rPr>
        <w:t xml:space="preserve"> a letter informing them and providing instructions for booking an imm</w:t>
      </w:r>
      <w:r w:rsidR="00407E1F">
        <w:rPr>
          <w:rFonts w:eastAsia="Times New Roman" w:cs="Calibri"/>
          <w:color w:val="auto"/>
          <w:lang w:val="en-US"/>
        </w:rPr>
        <w:t>unization appointment</w:t>
      </w:r>
      <w:r w:rsidRPr="004E1D19">
        <w:rPr>
          <w:rFonts w:eastAsia="Times New Roman" w:cs="Calibri"/>
          <w:color w:val="auto"/>
          <w:lang w:val="en-US"/>
        </w:rPr>
        <w:t>. If the patient has not received the letter</w:t>
      </w:r>
      <w:r w:rsidR="00407E1F">
        <w:rPr>
          <w:rFonts w:eastAsia="Times New Roman" w:cs="Calibri"/>
          <w:color w:val="auto"/>
          <w:lang w:val="en-US"/>
        </w:rPr>
        <w:t xml:space="preserve"> </w:t>
      </w:r>
      <w:r w:rsidRPr="004E1D19">
        <w:rPr>
          <w:rFonts w:eastAsia="Times New Roman" w:cs="Calibri"/>
          <w:color w:val="auto"/>
          <w:lang w:val="en-US"/>
        </w:rPr>
        <w:t>t</w:t>
      </w:r>
      <w:r w:rsidR="00407E1F">
        <w:rPr>
          <w:rFonts w:eastAsia="Times New Roman" w:cs="Calibri"/>
          <w:color w:val="auto"/>
          <w:lang w:val="en-US"/>
        </w:rPr>
        <w:t>hey should contact their health-</w:t>
      </w:r>
      <w:r w:rsidRPr="004E1D19">
        <w:rPr>
          <w:rFonts w:eastAsia="Times New Roman" w:cs="Calibri"/>
          <w:color w:val="auto"/>
          <w:lang w:val="en-US"/>
        </w:rPr>
        <w:t>care provider (specialist, family physici</w:t>
      </w:r>
      <w:r w:rsidR="00407E1F">
        <w:rPr>
          <w:rFonts w:eastAsia="Times New Roman" w:cs="Calibri"/>
          <w:color w:val="auto"/>
          <w:lang w:val="en-US"/>
        </w:rPr>
        <w:t xml:space="preserve">an) to book </w:t>
      </w:r>
      <w:r w:rsidRPr="004E1D19">
        <w:rPr>
          <w:rFonts w:eastAsia="Times New Roman" w:cs="Calibri"/>
          <w:color w:val="auto"/>
          <w:lang w:val="en-US"/>
        </w:rPr>
        <w:t xml:space="preserve">an appointment.  </w:t>
      </w:r>
    </w:p>
    <w:p w14:paraId="467B13F8" w14:textId="77777777" w:rsidR="004E1D19" w:rsidRDefault="004E1D19" w:rsidP="00B13DB0">
      <w:pPr>
        <w:rPr>
          <w:rFonts w:cstheme="minorHAnsi"/>
          <w:b/>
        </w:rPr>
      </w:pPr>
    </w:p>
    <w:p w14:paraId="2BFBAB6E" w14:textId="6AB896B8" w:rsidR="00B13DB0" w:rsidRPr="000A52F7" w:rsidRDefault="00B13DB0" w:rsidP="00B13DB0">
      <w:pPr>
        <w:rPr>
          <w:rFonts w:cstheme="minorHAnsi"/>
          <w:b/>
        </w:rPr>
      </w:pPr>
      <w:r w:rsidRPr="000A52F7">
        <w:rPr>
          <w:rFonts w:cstheme="minorHAnsi"/>
          <w:b/>
        </w:rPr>
        <w:t>I am worried about missing my turn when I’m eligible. How will I know when I can receive a vaccination?</w:t>
      </w:r>
    </w:p>
    <w:p w14:paraId="70EC56FA" w14:textId="77777777" w:rsidR="00B13DB0" w:rsidRPr="006D334B" w:rsidRDefault="00B13DB0" w:rsidP="00B13DB0">
      <w:pPr>
        <w:rPr>
          <w:rFonts w:cstheme="minorHAnsi"/>
          <w:color w:val="auto"/>
        </w:rPr>
      </w:pPr>
      <w:r w:rsidRPr="006D334B">
        <w:rPr>
          <w:rFonts w:cstheme="minorHAnsi"/>
          <w:color w:val="auto"/>
        </w:rPr>
        <w:t>Many individuals wish to receive the vaccine as soon as possible and are concerned about missing their opportunity. Please be assured, eligibility and availability for vaccine will be communicated broadly for public awareness.</w:t>
      </w:r>
    </w:p>
    <w:p w14:paraId="35D1A19E" w14:textId="77777777" w:rsidR="00B13DB0" w:rsidRPr="006D334B" w:rsidRDefault="00B13DB0" w:rsidP="00B13DB0">
      <w:pPr>
        <w:rPr>
          <w:rFonts w:cstheme="minorHAnsi"/>
          <w:color w:val="auto"/>
        </w:rPr>
      </w:pPr>
      <w:r w:rsidRPr="006D334B">
        <w:rPr>
          <w:rFonts w:cstheme="minorHAnsi"/>
          <w:color w:val="auto"/>
        </w:rPr>
        <w:t>If you miss getting vaccinated during your age group in your area you may get vaccinated in any of the subsequent age categories.</w:t>
      </w:r>
    </w:p>
    <w:p w14:paraId="4631FA59" w14:textId="77777777" w:rsidR="00B13DB0" w:rsidRPr="006D334B" w:rsidRDefault="00B13DB0" w:rsidP="00B13DB0">
      <w:pPr>
        <w:rPr>
          <w:rFonts w:cstheme="minorHAnsi"/>
          <w:color w:val="auto"/>
        </w:rPr>
      </w:pPr>
    </w:p>
    <w:p w14:paraId="065DFAE8" w14:textId="77777777" w:rsidR="00B13DB0" w:rsidRPr="006D334B" w:rsidRDefault="00B13DB0" w:rsidP="00B13DB0">
      <w:pPr>
        <w:rPr>
          <w:rFonts w:cstheme="minorHAnsi"/>
          <w:color w:val="auto"/>
        </w:rPr>
      </w:pPr>
      <w:r w:rsidRPr="006D334B">
        <w:rPr>
          <w:rFonts w:cstheme="minorHAnsi"/>
          <w:color w:val="auto"/>
        </w:rPr>
        <w:t>Information will be publicly shared to let you know:</w:t>
      </w:r>
    </w:p>
    <w:p w14:paraId="5E6F5033" w14:textId="77777777" w:rsidR="00B13DB0" w:rsidRPr="006D334B" w:rsidRDefault="00B13DB0" w:rsidP="00EE1263">
      <w:pPr>
        <w:pStyle w:val="ListParagraph"/>
        <w:numPr>
          <w:ilvl w:val="1"/>
          <w:numId w:val="6"/>
        </w:numPr>
        <w:ind w:left="720"/>
        <w:contextualSpacing/>
        <w:rPr>
          <w:rFonts w:cstheme="minorHAnsi"/>
        </w:rPr>
      </w:pPr>
      <w:r w:rsidRPr="006D334B">
        <w:rPr>
          <w:rFonts w:cstheme="minorHAnsi"/>
          <w:lang w:val="en-CA"/>
        </w:rPr>
        <w:t>When it’s your time to be vaccinated.</w:t>
      </w:r>
    </w:p>
    <w:p w14:paraId="6F649E06" w14:textId="77777777" w:rsidR="00B13DB0" w:rsidRPr="006D334B" w:rsidRDefault="00B13DB0" w:rsidP="00EE1263">
      <w:pPr>
        <w:pStyle w:val="ListParagraph"/>
        <w:numPr>
          <w:ilvl w:val="1"/>
          <w:numId w:val="6"/>
        </w:numPr>
        <w:ind w:left="720"/>
        <w:contextualSpacing/>
        <w:rPr>
          <w:rFonts w:cstheme="minorHAnsi"/>
        </w:rPr>
      </w:pPr>
      <w:r w:rsidRPr="006D334B">
        <w:rPr>
          <w:rFonts w:cstheme="minorHAnsi"/>
          <w:lang w:val="en-CA"/>
        </w:rPr>
        <w:t>How to register for a vaccine appointment.</w:t>
      </w:r>
    </w:p>
    <w:p w14:paraId="020F42CC" w14:textId="77777777" w:rsidR="00B13DB0" w:rsidRPr="006D334B" w:rsidRDefault="00B13DB0" w:rsidP="00EE1263">
      <w:pPr>
        <w:pStyle w:val="ListParagraph"/>
        <w:numPr>
          <w:ilvl w:val="1"/>
          <w:numId w:val="6"/>
        </w:numPr>
        <w:ind w:left="720"/>
        <w:contextualSpacing/>
        <w:rPr>
          <w:rFonts w:cstheme="minorHAnsi"/>
        </w:rPr>
      </w:pPr>
      <w:r w:rsidRPr="006D334B">
        <w:rPr>
          <w:rFonts w:cstheme="minorHAnsi"/>
          <w:lang w:val="en-CA"/>
        </w:rPr>
        <w:t>The different types of immunization clinics available.</w:t>
      </w:r>
    </w:p>
    <w:p w14:paraId="1E822DE8" w14:textId="5E48C23C" w:rsidR="00B13DB0" w:rsidRPr="006D334B" w:rsidRDefault="00B13DB0" w:rsidP="00EE1263">
      <w:pPr>
        <w:pStyle w:val="ListParagraph"/>
        <w:numPr>
          <w:ilvl w:val="1"/>
          <w:numId w:val="6"/>
        </w:numPr>
        <w:ind w:left="720"/>
        <w:contextualSpacing/>
        <w:rPr>
          <w:rFonts w:cstheme="minorHAnsi"/>
        </w:rPr>
      </w:pPr>
      <w:r w:rsidRPr="006D334B">
        <w:rPr>
          <w:rFonts w:cstheme="minorHAnsi"/>
          <w:lang w:val="en-CA"/>
        </w:rPr>
        <w:t>How to find the closest clinics to you.</w:t>
      </w:r>
    </w:p>
    <w:p w14:paraId="14362FFF" w14:textId="77777777" w:rsidR="006D334B" w:rsidRDefault="006D334B" w:rsidP="006D334B">
      <w:pPr>
        <w:contextualSpacing/>
        <w:rPr>
          <w:rFonts w:cstheme="minorHAnsi"/>
        </w:rPr>
      </w:pPr>
    </w:p>
    <w:p w14:paraId="28506738" w14:textId="67591255" w:rsidR="006D334B" w:rsidRPr="006D334B" w:rsidRDefault="006D334B" w:rsidP="006D334B">
      <w:pPr>
        <w:contextualSpacing/>
        <w:rPr>
          <w:rFonts w:cstheme="minorHAnsi"/>
        </w:rPr>
      </w:pPr>
      <w:r>
        <w:rPr>
          <w:rFonts w:cstheme="minorHAnsi"/>
        </w:rPr>
        <w:t xml:space="preserve">For the most up-to-date information, visit </w:t>
      </w:r>
      <w:hyperlink r:id="rId30" w:history="1">
        <w:r w:rsidRPr="000A52F7">
          <w:rPr>
            <w:rStyle w:val="Hyperlink"/>
            <w:rFonts w:eastAsia="Times New Roman" w:cstheme="minorHAnsi"/>
          </w:rPr>
          <w:t>Saskatchewan.ca/covid-19-vaccine</w:t>
        </w:r>
      </w:hyperlink>
      <w:r>
        <w:rPr>
          <w:rStyle w:val="Hyperlink"/>
          <w:rFonts w:eastAsia="Times New Roman" w:cstheme="minorHAnsi"/>
        </w:rPr>
        <w:t>.</w:t>
      </w:r>
    </w:p>
    <w:p w14:paraId="290AB075" w14:textId="77777777" w:rsidR="00B13DB0" w:rsidRDefault="00B13DB0" w:rsidP="00B13DB0">
      <w:pPr>
        <w:rPr>
          <w:rFonts w:asciiTheme="majorHAnsi" w:hAnsiTheme="majorHAnsi" w:cstheme="majorHAnsi"/>
          <w:b/>
          <w:color w:val="auto"/>
        </w:rPr>
      </w:pPr>
    </w:p>
    <w:p w14:paraId="1A2031FB" w14:textId="1395A607" w:rsidR="00B13DB0" w:rsidRPr="000A52F7" w:rsidRDefault="00F91090" w:rsidP="00B13DB0">
      <w:pPr>
        <w:rPr>
          <w:rFonts w:cstheme="minorHAnsi"/>
          <w:b/>
        </w:rPr>
      </w:pPr>
      <w:r>
        <w:rPr>
          <w:rFonts w:cstheme="minorHAnsi"/>
          <w:b/>
        </w:rPr>
        <w:t>What if I think I can’t wait?</w:t>
      </w:r>
      <w:r w:rsidR="00B13DB0" w:rsidRPr="000A52F7">
        <w:rPr>
          <w:rFonts w:cstheme="minorHAnsi"/>
          <w:b/>
        </w:rPr>
        <w:t xml:space="preserve"> Can I go to a clinic in another community that is offering vaccine before my area?</w:t>
      </w:r>
    </w:p>
    <w:p w14:paraId="0C6F97C8" w14:textId="44DDBC6D" w:rsidR="00533687" w:rsidRPr="00515C3F" w:rsidRDefault="00533687" w:rsidP="00B13DB0">
      <w:pPr>
        <w:rPr>
          <w:rFonts w:eastAsia="Times New Roman" w:cstheme="minorHAnsi"/>
        </w:rPr>
      </w:pPr>
      <w:r w:rsidRPr="00515C3F">
        <w:rPr>
          <w:rFonts w:eastAsia="Times New Roman" w:cstheme="minorHAnsi"/>
        </w:rPr>
        <w:t>There is no barrier preventing residents to travel for vaccine. However it is recommended that people attend a clinic close to their home to limit unnecessary travel.</w:t>
      </w:r>
    </w:p>
    <w:p w14:paraId="09926E7A" w14:textId="6F5D6600" w:rsidR="00533687" w:rsidRPr="00515C3F" w:rsidRDefault="00533687" w:rsidP="00B13DB0">
      <w:pPr>
        <w:rPr>
          <w:rFonts w:eastAsia="Times New Roman" w:cstheme="minorHAnsi"/>
        </w:rPr>
      </w:pPr>
      <w:r w:rsidRPr="00515C3F">
        <w:rPr>
          <w:rFonts w:eastAsia="Times New Roman" w:cstheme="minorHAnsi"/>
        </w:rPr>
        <w:t>It is important to note that residents must ensure they are receiving the same brand of vaccine for each of their two vaccination shots.</w:t>
      </w:r>
    </w:p>
    <w:p w14:paraId="45C8F276" w14:textId="77777777" w:rsidR="00533687" w:rsidRPr="000A52F7" w:rsidRDefault="00533687" w:rsidP="00B13DB0">
      <w:pPr>
        <w:rPr>
          <w:rFonts w:asciiTheme="majorHAnsi" w:hAnsiTheme="majorHAnsi" w:cstheme="majorBidi"/>
          <w:b/>
          <w:bCs/>
          <w:color w:val="auto"/>
        </w:rPr>
      </w:pPr>
    </w:p>
    <w:p w14:paraId="45553C28" w14:textId="77777777" w:rsidR="00B13DB0" w:rsidRPr="000A52F7" w:rsidRDefault="00B13DB0" w:rsidP="00B13DB0">
      <w:pPr>
        <w:rPr>
          <w:rFonts w:asciiTheme="majorHAnsi" w:hAnsiTheme="majorHAnsi" w:cstheme="majorBidi"/>
          <w:b/>
          <w:bCs/>
          <w:color w:val="auto"/>
        </w:rPr>
      </w:pPr>
      <w:r w:rsidRPr="000A52F7">
        <w:rPr>
          <w:rFonts w:asciiTheme="majorHAnsi" w:hAnsiTheme="majorHAnsi" w:cstheme="majorBidi"/>
          <w:b/>
          <w:bCs/>
          <w:color w:val="auto"/>
        </w:rPr>
        <w:t>How do residents find more information about clinics?</w:t>
      </w:r>
    </w:p>
    <w:p w14:paraId="71F1AF62" w14:textId="77777777" w:rsidR="00B13DB0" w:rsidRPr="00EE4A8D" w:rsidRDefault="00B13DB0" w:rsidP="004E1D19">
      <w:pPr>
        <w:rPr>
          <w:highlight w:val="green"/>
        </w:rPr>
      </w:pPr>
      <w:r w:rsidRPr="000A52F7">
        <w:t xml:space="preserve">Information on the vaccine is updated frequently and available at </w:t>
      </w:r>
      <w:hyperlink r:id="rId31" w:history="1">
        <w:r w:rsidRPr="000A52F7">
          <w:rPr>
            <w:rStyle w:val="Hyperlink"/>
            <w:rFonts w:eastAsia="Times New Roman" w:cstheme="minorHAnsi"/>
          </w:rPr>
          <w:t>Saskatchewan.ca/covid-19-vaccine</w:t>
        </w:r>
      </w:hyperlink>
      <w:r w:rsidRPr="000A52F7">
        <w:t xml:space="preserve">. Clinic locations and hours of operation and registration for appointments will also be available online. </w:t>
      </w:r>
    </w:p>
    <w:p w14:paraId="5FE22F2C" w14:textId="77777777" w:rsidR="00B13DB0" w:rsidRDefault="00B13DB0" w:rsidP="004E1D19">
      <w:pPr>
        <w:rPr>
          <w:highlight w:val="green"/>
        </w:rPr>
      </w:pPr>
    </w:p>
    <w:p w14:paraId="2B719722" w14:textId="4FE4B2A1" w:rsidR="00B13DB0" w:rsidRPr="00EE4A8D" w:rsidRDefault="00533687" w:rsidP="004E1D19">
      <w:r w:rsidRPr="00515C3F">
        <w:t xml:space="preserve">During Phase 2 vaccination </w:t>
      </w:r>
      <w:r w:rsidR="00BC32D0" w:rsidRPr="00515C3F">
        <w:t>is</w:t>
      </w:r>
      <w:r w:rsidR="006D334B" w:rsidRPr="00515C3F">
        <w:t xml:space="preserve"> available through appointment-only</w:t>
      </w:r>
      <w:r w:rsidR="00B13DB0" w:rsidRPr="00515C3F">
        <w:t xml:space="preserve"> public health clin</w:t>
      </w:r>
      <w:r w:rsidR="006D334B" w:rsidRPr="00515C3F">
        <w:t xml:space="preserve">ics, mass immunization clinics and </w:t>
      </w:r>
      <w:r w:rsidR="00B13DB0" w:rsidRPr="00515C3F">
        <w:t>mobile clinics,</w:t>
      </w:r>
      <w:r w:rsidR="006D334B" w:rsidRPr="00515C3F">
        <w:t xml:space="preserve"> and non-appoint options will be available through</w:t>
      </w:r>
      <w:r w:rsidR="00B13DB0" w:rsidRPr="00515C3F">
        <w:t xml:space="preserve"> drive-th</w:t>
      </w:r>
      <w:r w:rsidR="00407E1F">
        <w:t xml:space="preserve">ru </w:t>
      </w:r>
      <w:r w:rsidR="006D334B" w:rsidRPr="00515C3F">
        <w:t>and walk-</w:t>
      </w:r>
      <w:r w:rsidR="00407E1F">
        <w:t>in</w:t>
      </w:r>
      <w:r w:rsidR="006D334B" w:rsidRPr="00515C3F">
        <w:t xml:space="preserve"> clinics. </w:t>
      </w:r>
    </w:p>
    <w:p w14:paraId="3FBFCE64" w14:textId="77777777" w:rsidR="00B13DB0" w:rsidRDefault="00B13DB0" w:rsidP="00B13DB0">
      <w:pPr>
        <w:rPr>
          <w:rFonts w:asciiTheme="majorHAnsi" w:hAnsiTheme="majorHAnsi" w:cstheme="majorHAnsi"/>
          <w:b/>
          <w:color w:val="auto"/>
          <w:lang w:val="en-US"/>
        </w:rPr>
      </w:pPr>
    </w:p>
    <w:p w14:paraId="3C5DB768" w14:textId="77777777" w:rsidR="00B13DB0" w:rsidRDefault="00B13DB0" w:rsidP="00B13DB0">
      <w:pPr>
        <w:rPr>
          <w:rFonts w:asciiTheme="majorHAnsi" w:hAnsiTheme="majorHAnsi" w:cstheme="majorBidi"/>
          <w:b/>
          <w:bCs/>
          <w:color w:val="auto"/>
        </w:rPr>
      </w:pPr>
      <w:r>
        <w:rPr>
          <w:rFonts w:asciiTheme="majorHAnsi" w:hAnsiTheme="majorHAnsi" w:cstheme="majorBidi"/>
          <w:b/>
          <w:bCs/>
          <w:color w:val="auto"/>
        </w:rPr>
        <w:t>How will you communicate with eligible employees and physicians?</w:t>
      </w:r>
    </w:p>
    <w:p w14:paraId="7251EBE4" w14:textId="7920A314" w:rsidR="00B13DB0" w:rsidRPr="00BC32D0" w:rsidRDefault="000B10FA" w:rsidP="00B13DB0">
      <w:pPr>
        <w:rPr>
          <w:rFonts w:asciiTheme="majorHAnsi" w:hAnsiTheme="majorHAnsi" w:cstheme="majorHAnsi"/>
          <w:b/>
          <w:bCs/>
          <w:color w:val="auto"/>
        </w:rPr>
      </w:pPr>
      <w:r>
        <w:rPr>
          <w:rFonts w:asciiTheme="majorHAnsi" w:hAnsiTheme="majorHAnsi" w:cstheme="majorHAnsi"/>
        </w:rPr>
        <w:t>SHA s</w:t>
      </w:r>
      <w:r w:rsidR="00BC32D0" w:rsidRPr="00BC32D0">
        <w:rPr>
          <w:rFonts w:asciiTheme="majorHAnsi" w:hAnsiTheme="majorHAnsi" w:cstheme="majorHAnsi"/>
        </w:rPr>
        <w:t>taff</w:t>
      </w:r>
      <w:r>
        <w:rPr>
          <w:rFonts w:asciiTheme="majorHAnsi" w:hAnsiTheme="majorHAnsi" w:cstheme="majorHAnsi"/>
        </w:rPr>
        <w:t xml:space="preserve"> and physicians</w:t>
      </w:r>
      <w:r w:rsidR="00BC32D0" w:rsidRPr="00BC32D0">
        <w:rPr>
          <w:rFonts w:asciiTheme="majorHAnsi" w:hAnsiTheme="majorHAnsi" w:cstheme="majorHAnsi"/>
        </w:rPr>
        <w:t xml:space="preserve"> not sequenced in Phase 1 will be vaccinated within their respective Phase 2 groupings</w:t>
      </w:r>
      <w:r w:rsidR="006D334B">
        <w:rPr>
          <w:rFonts w:asciiTheme="majorHAnsi" w:hAnsiTheme="majorHAnsi" w:cstheme="majorHAnsi"/>
          <w:color w:val="auto"/>
        </w:rPr>
        <w:t xml:space="preserve"> and can book appointments </w:t>
      </w:r>
      <w:r w:rsidR="00407E1F">
        <w:rPr>
          <w:rFonts w:asciiTheme="majorHAnsi" w:hAnsiTheme="majorHAnsi" w:cstheme="majorHAnsi"/>
          <w:color w:val="auto"/>
        </w:rPr>
        <w:t xml:space="preserve">using the Online Booking System, with the exception of eligible SHA staff and physicians added to the priority sequencing April 12, 2021. Those SHA staff will receive a letter from their manager announcing eligibility and instructions on how to book an appointment. Physicians will receive a similar letter from the College of </w:t>
      </w:r>
      <w:r w:rsidR="00696768">
        <w:rPr>
          <w:rFonts w:asciiTheme="majorHAnsi" w:hAnsiTheme="majorHAnsi" w:cstheme="majorHAnsi"/>
          <w:color w:val="auto"/>
        </w:rPr>
        <w:t>Physicians and Surgeons of Saskatchewan.</w:t>
      </w:r>
      <w:r w:rsidR="00407E1F">
        <w:rPr>
          <w:rFonts w:asciiTheme="majorHAnsi" w:hAnsiTheme="majorHAnsi" w:cstheme="majorHAnsi"/>
          <w:color w:val="auto"/>
        </w:rPr>
        <w:br/>
      </w:r>
    </w:p>
    <w:p w14:paraId="6F25C20C" w14:textId="77777777" w:rsidR="00515C3F" w:rsidRDefault="00515C3F" w:rsidP="00515C3F">
      <w:pPr>
        <w:rPr>
          <w:rFonts w:asciiTheme="majorHAnsi" w:hAnsiTheme="majorHAnsi" w:cstheme="majorBidi"/>
          <w:b/>
          <w:bCs/>
          <w:color w:val="auto"/>
        </w:rPr>
      </w:pPr>
      <w:r>
        <w:rPr>
          <w:rFonts w:asciiTheme="majorHAnsi" w:hAnsiTheme="majorHAnsi" w:cstheme="majorBidi"/>
          <w:b/>
          <w:bCs/>
          <w:color w:val="auto"/>
        </w:rPr>
        <w:t>Is immunization of long-term care and personal care homes ongoing?</w:t>
      </w:r>
    </w:p>
    <w:p w14:paraId="169227C5" w14:textId="10FE175A" w:rsidR="00515C3F" w:rsidRDefault="00515C3F" w:rsidP="00515C3F">
      <w:pPr>
        <w:rPr>
          <w:rFonts w:asciiTheme="majorHAnsi" w:hAnsiTheme="majorHAnsi" w:cstheme="majorBidi"/>
          <w:color w:val="auto"/>
        </w:rPr>
      </w:pPr>
      <w:r>
        <w:rPr>
          <w:rFonts w:asciiTheme="majorHAnsi" w:hAnsiTheme="majorHAnsi" w:cstheme="majorBidi"/>
          <w:color w:val="auto"/>
        </w:rPr>
        <w:t>As of March 4, all Long-Term Care</w:t>
      </w:r>
      <w:r w:rsidR="00696768">
        <w:rPr>
          <w:rFonts w:asciiTheme="majorHAnsi" w:hAnsiTheme="majorHAnsi" w:cstheme="majorBidi"/>
          <w:color w:val="auto"/>
        </w:rPr>
        <w:t xml:space="preserve"> and Personal Care</w:t>
      </w:r>
      <w:r>
        <w:rPr>
          <w:rFonts w:asciiTheme="majorHAnsi" w:hAnsiTheme="majorHAnsi" w:cstheme="majorBidi"/>
          <w:color w:val="auto"/>
        </w:rPr>
        <w:t xml:space="preserve"> homes have been offered vaccine. Long-term care residents who have not received immunization may do so at any time in future clinics.</w:t>
      </w:r>
    </w:p>
    <w:p w14:paraId="4F8A8A0F" w14:textId="4C757207" w:rsidR="00515C3F" w:rsidRPr="000564DB" w:rsidRDefault="00515C3F" w:rsidP="00515C3F">
      <w:pPr>
        <w:rPr>
          <w:rFonts w:asciiTheme="majorHAnsi" w:hAnsiTheme="majorHAnsi" w:cstheme="majorBidi"/>
          <w:b/>
          <w:bCs/>
          <w:color w:val="auto"/>
        </w:rPr>
      </w:pPr>
    </w:p>
    <w:p w14:paraId="10DF43C2" w14:textId="77777777" w:rsidR="00515C3F" w:rsidRPr="000564DB" w:rsidRDefault="00515C3F" w:rsidP="00515C3F">
      <w:pPr>
        <w:rPr>
          <w:rFonts w:asciiTheme="majorHAnsi" w:hAnsiTheme="majorHAnsi" w:cstheme="majorBidi"/>
          <w:b/>
          <w:bCs/>
          <w:color w:val="auto"/>
        </w:rPr>
      </w:pPr>
      <w:r w:rsidRPr="000564DB">
        <w:rPr>
          <w:rFonts w:asciiTheme="majorHAnsi" w:hAnsiTheme="majorHAnsi" w:cstheme="majorBidi"/>
          <w:b/>
          <w:bCs/>
          <w:color w:val="auto"/>
        </w:rPr>
        <w:t>Will clients have an option for the vaccine type they receive?</w:t>
      </w:r>
    </w:p>
    <w:p w14:paraId="545076C9" w14:textId="3DD69AF7" w:rsidR="0003466D" w:rsidRDefault="0003466D" w:rsidP="00725977">
      <w:pPr>
        <w:rPr>
          <w:rFonts w:cs="Calibri"/>
          <w:color w:val="auto"/>
          <w:szCs w:val="20"/>
          <w:shd w:val="clear" w:color="auto" w:fill="FFFFFF"/>
        </w:rPr>
      </w:pPr>
      <w:r>
        <w:rPr>
          <w:rFonts w:cs="Calibri"/>
          <w:color w:val="auto"/>
          <w:szCs w:val="20"/>
          <w:shd w:val="clear" w:color="auto" w:fill="FFFFFF"/>
        </w:rPr>
        <w:t xml:space="preserve">All clinics have the brand or brands of vaccine they offer listed and residents can choose </w:t>
      </w:r>
      <w:r w:rsidR="004F2D51">
        <w:rPr>
          <w:rFonts w:cs="Calibri"/>
          <w:color w:val="auto"/>
          <w:szCs w:val="20"/>
          <w:shd w:val="clear" w:color="auto" w:fill="FFFFFF"/>
        </w:rPr>
        <w:t xml:space="preserve">the location with </w:t>
      </w:r>
      <w:r>
        <w:rPr>
          <w:rFonts w:cs="Calibri"/>
          <w:color w:val="auto"/>
          <w:szCs w:val="20"/>
          <w:shd w:val="clear" w:color="auto" w:fill="FFFFFF"/>
        </w:rPr>
        <w:t xml:space="preserve">their preferred brand. This is indicated as part of the list of available clinics when </w:t>
      </w:r>
      <w:hyperlink r:id="rId32" w:history="1">
        <w:r w:rsidRPr="0003466D">
          <w:rPr>
            <w:rStyle w:val="Hyperlink"/>
            <w:rFonts w:cs="Calibri"/>
            <w:szCs w:val="20"/>
            <w:shd w:val="clear" w:color="auto" w:fill="FFFFFF"/>
          </w:rPr>
          <w:t>booking online</w:t>
        </w:r>
      </w:hyperlink>
      <w:r>
        <w:rPr>
          <w:rFonts w:cs="Calibri"/>
          <w:color w:val="auto"/>
          <w:szCs w:val="20"/>
          <w:shd w:val="clear" w:color="auto" w:fill="FFFFFF"/>
        </w:rPr>
        <w:t xml:space="preserve">, shown on available </w:t>
      </w:r>
      <w:hyperlink r:id="rId33" w:history="1">
        <w:r w:rsidRPr="00B524D9">
          <w:rPr>
            <w:rStyle w:val="Hyperlink"/>
            <w:rFonts w:cs="Calibri"/>
            <w:szCs w:val="20"/>
            <w:shd w:val="clear" w:color="auto" w:fill="FFFFFF"/>
          </w:rPr>
          <w:t>drive-thru and walk-in clinics</w:t>
        </w:r>
      </w:hyperlink>
      <w:r>
        <w:rPr>
          <w:rFonts w:cs="Calibri"/>
          <w:color w:val="auto"/>
          <w:szCs w:val="20"/>
          <w:shd w:val="clear" w:color="auto" w:fill="FFFFFF"/>
        </w:rPr>
        <w:t xml:space="preserve">, and is listed for </w:t>
      </w:r>
      <w:hyperlink r:id="rId34" w:history="1">
        <w:r w:rsidRPr="00B524D9">
          <w:rPr>
            <w:rStyle w:val="Hyperlink"/>
            <w:rFonts w:cs="Calibri"/>
            <w:szCs w:val="20"/>
            <w:shd w:val="clear" w:color="auto" w:fill="FFFFFF"/>
          </w:rPr>
          <w:t>available pharmacies</w:t>
        </w:r>
      </w:hyperlink>
      <w:r>
        <w:rPr>
          <w:rFonts w:cs="Calibri"/>
          <w:color w:val="auto"/>
          <w:szCs w:val="20"/>
          <w:shd w:val="clear" w:color="auto" w:fill="FFFFFF"/>
        </w:rPr>
        <w:t>. If booking an appointment via the SaskVax Call Centre (1-833-727-5829) the operator can help choose the clinic with your preferred brand.</w:t>
      </w:r>
    </w:p>
    <w:p w14:paraId="3A3C28EB" w14:textId="1D7475B5" w:rsidR="0003466D" w:rsidRPr="0003466D" w:rsidRDefault="0003466D" w:rsidP="00725977">
      <w:pPr>
        <w:rPr>
          <w:rFonts w:cs="Calibri"/>
          <w:color w:val="000000" w:themeColor="text1"/>
          <w:szCs w:val="20"/>
          <w:shd w:val="clear" w:color="auto" w:fill="FFFFFF"/>
        </w:rPr>
      </w:pPr>
    </w:p>
    <w:p w14:paraId="3F29E7C2" w14:textId="7CFCB6EB" w:rsidR="0003466D" w:rsidRPr="0003466D" w:rsidRDefault="0003466D" w:rsidP="004F2D51">
      <w:pPr>
        <w:rPr>
          <w:rFonts w:cstheme="minorHAnsi"/>
          <w:color w:val="000000" w:themeColor="text1"/>
        </w:rPr>
      </w:pPr>
      <w:r w:rsidRPr="0003466D">
        <w:rPr>
          <w:rFonts w:cs="Calibri"/>
          <w:color w:val="000000" w:themeColor="text1"/>
          <w:szCs w:val="20"/>
          <w:shd w:val="clear" w:color="auto" w:fill="FFFFFF"/>
        </w:rPr>
        <w:t>Please note that for second doses, p</w:t>
      </w:r>
      <w:r w:rsidRPr="0003466D">
        <w:rPr>
          <w:color w:val="000000" w:themeColor="text1"/>
        </w:rPr>
        <w:t xml:space="preserve">ersons who received a first dose of the AstraZeneca vaccine may receive either AstraZeneca vaccine or an mRNA vaccine (Pfizer or Moderna) for their second dose, unless contraindicated. </w:t>
      </w:r>
      <w:r w:rsidRPr="0003466D">
        <w:rPr>
          <w:color w:val="000000" w:themeColor="text1"/>
        </w:rPr>
        <w:br/>
      </w:r>
      <w:r w:rsidRPr="0003466D">
        <w:rPr>
          <w:rFonts w:cs="Calibri"/>
          <w:color w:val="000000" w:themeColor="text1"/>
        </w:rPr>
        <w:t xml:space="preserve">Residents who received an mRNA vaccine (Pfizer or Moderna) </w:t>
      </w:r>
      <w:r w:rsidR="004F2D51">
        <w:t>should take whichever vaccine is available to them, rather than waiting for the same brand of vaccine.</w:t>
      </w:r>
    </w:p>
    <w:p w14:paraId="17D45B6D" w14:textId="46FC9AE3" w:rsidR="0003466D" w:rsidRDefault="0003466D" w:rsidP="00725977">
      <w:pPr>
        <w:rPr>
          <w:rFonts w:cs="Calibri"/>
          <w:color w:val="auto"/>
          <w:szCs w:val="20"/>
          <w:shd w:val="clear" w:color="auto" w:fill="FFFFFF"/>
        </w:rPr>
      </w:pPr>
    </w:p>
    <w:p w14:paraId="2049B209" w14:textId="04843E1B" w:rsidR="00725977" w:rsidRDefault="00725977" w:rsidP="00725977">
      <w:pPr>
        <w:rPr>
          <w:b/>
          <w:bCs/>
        </w:rPr>
      </w:pPr>
      <w:r>
        <w:rPr>
          <w:b/>
          <w:bCs/>
        </w:rPr>
        <w:lastRenderedPageBreak/>
        <w:t>Can I bring my children to my immunization appointment?</w:t>
      </w:r>
    </w:p>
    <w:p w14:paraId="463FD278" w14:textId="77777777" w:rsidR="00725977" w:rsidRDefault="00725977" w:rsidP="00725977">
      <w:r>
        <w:t>When possible it is recommended that children left at home with a care-giver to reduce risk to them and others. If this is not possible, or if you have more than one child, we ask that parents consider drive-thru immunization. If that is not an option, you can bring your child to the immunization clinic as long as no one is ill and the children can meet all the COVID-19 screening questions.</w:t>
      </w:r>
    </w:p>
    <w:p w14:paraId="603728F0" w14:textId="7B81498D" w:rsidR="00515C3F" w:rsidRDefault="00515C3F" w:rsidP="00515C3F">
      <w:pPr>
        <w:rPr>
          <w:rFonts w:cs="Calibri"/>
          <w:color w:val="auto"/>
          <w:szCs w:val="20"/>
          <w:shd w:val="clear" w:color="auto" w:fill="FFFFFF"/>
        </w:rPr>
      </w:pPr>
    </w:p>
    <w:p w14:paraId="3F2A799F" w14:textId="77777777" w:rsidR="00515C3F" w:rsidRPr="000564DB" w:rsidRDefault="00515C3F" w:rsidP="00515C3F">
      <w:pPr>
        <w:rPr>
          <w:rFonts w:cs="Calibri"/>
          <w:color w:val="auto"/>
          <w:szCs w:val="20"/>
          <w:shd w:val="clear" w:color="auto" w:fill="FFFFFF"/>
        </w:rPr>
      </w:pPr>
    </w:p>
    <w:p w14:paraId="5B889AF5" w14:textId="77777777" w:rsidR="00515C3F" w:rsidRPr="00CF1C67" w:rsidRDefault="00515C3F" w:rsidP="00515C3F">
      <w:pPr>
        <w:pStyle w:val="Heading3"/>
        <w:rPr>
          <w:color w:val="92D050"/>
        </w:rPr>
      </w:pPr>
      <w:bookmarkStart w:id="19" w:name="_PATIENT_BOOKING_SYSTEM"/>
      <w:bookmarkStart w:id="20" w:name="_Toc66097932"/>
      <w:bookmarkStart w:id="21" w:name="_Toc73470056"/>
      <w:bookmarkEnd w:id="19"/>
      <w:r w:rsidRPr="00CF1C67">
        <w:rPr>
          <w:color w:val="92D050"/>
        </w:rPr>
        <w:t>PATIENT BOOKING SYSTEM</w:t>
      </w:r>
      <w:bookmarkEnd w:id="20"/>
      <w:bookmarkEnd w:id="21"/>
    </w:p>
    <w:p w14:paraId="22AD8CCF" w14:textId="77777777" w:rsidR="00515C3F" w:rsidRDefault="00515C3F" w:rsidP="00515C3F">
      <w:pPr>
        <w:pStyle w:val="paragraph"/>
        <w:spacing w:before="0" w:beforeAutospacing="0" w:after="0" w:afterAutospacing="0"/>
        <w:textAlignment w:val="baseline"/>
        <w:rPr>
          <w:rStyle w:val="normaltextrun"/>
          <w:rFonts w:ascii="Calibri" w:hAnsi="Calibri" w:cs="Calibri"/>
          <w:b/>
          <w:bCs/>
          <w:sz w:val="22"/>
          <w:szCs w:val="22"/>
        </w:rPr>
      </w:pPr>
    </w:p>
    <w:p w14:paraId="76FFB8F0"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sidRPr="00144EEC">
        <w:rPr>
          <w:rStyle w:val="normaltextrun"/>
          <w:rFonts w:ascii="Calibri" w:hAnsi="Calibri" w:cs="Calibri"/>
          <w:b/>
          <w:bCs/>
          <w:sz w:val="22"/>
          <w:szCs w:val="22"/>
        </w:rPr>
        <w:t>Where do pati</w:t>
      </w:r>
      <w:r>
        <w:rPr>
          <w:rStyle w:val="normaltextrun"/>
          <w:rFonts w:ascii="Calibri" w:hAnsi="Calibri" w:cs="Calibri"/>
          <w:b/>
          <w:bCs/>
          <w:sz w:val="22"/>
          <w:szCs w:val="22"/>
        </w:rPr>
        <w:t>ents go to access the</w:t>
      </w:r>
      <w:r w:rsidRPr="00144EEC">
        <w:rPr>
          <w:rStyle w:val="normaltextrun"/>
          <w:rFonts w:ascii="Calibri" w:hAnsi="Calibri" w:cs="Calibri"/>
          <w:b/>
          <w:bCs/>
          <w:sz w:val="22"/>
          <w:szCs w:val="22"/>
        </w:rPr>
        <w:t xml:space="preserve"> system and book their online appointment?</w:t>
      </w:r>
      <w:r w:rsidRPr="00144EEC">
        <w:rPr>
          <w:rStyle w:val="eop"/>
          <w:rFonts w:ascii="Calibri" w:hAnsi="Calibri" w:cs="Calibri"/>
          <w:sz w:val="22"/>
          <w:szCs w:val="22"/>
        </w:rPr>
        <w:t> </w:t>
      </w:r>
    </w:p>
    <w:p w14:paraId="4B66C3ED"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tool</w:t>
      </w:r>
      <w:r w:rsidRPr="00144EEC">
        <w:rPr>
          <w:rStyle w:val="normaltextrun"/>
          <w:rFonts w:ascii="Calibri" w:hAnsi="Calibri" w:cs="Calibri"/>
          <w:sz w:val="22"/>
          <w:szCs w:val="22"/>
        </w:rPr>
        <w:t xml:space="preserve"> can be accessed directly from the Saskatchewan.ca website through the </w:t>
      </w:r>
      <w:hyperlink r:id="rId35" w:history="1">
        <w:r w:rsidRPr="00144EEC">
          <w:rPr>
            <w:rStyle w:val="normaltextrun"/>
            <w:rFonts w:ascii="Calibri" w:hAnsi="Calibri" w:cs="Calibri"/>
            <w:color w:val="0000FF"/>
            <w:sz w:val="22"/>
            <w:szCs w:val="22"/>
            <w:u w:val="single"/>
          </w:rPr>
          <w:t>COVID-19 vaccine section</w:t>
        </w:r>
      </w:hyperlink>
      <w:r>
        <w:rPr>
          <w:rStyle w:val="normaltextrun"/>
          <w:rFonts w:ascii="Calibri" w:hAnsi="Calibri" w:cs="Calibri"/>
          <w:sz w:val="22"/>
          <w:szCs w:val="22"/>
        </w:rPr>
        <w:t xml:space="preserve"> or from saskhealthauthority.ca. Alternately it can be accessed via phone at 1-833-SASKVAX (1-833-727-5829).</w:t>
      </w:r>
    </w:p>
    <w:p w14:paraId="407734F0" w14:textId="77777777" w:rsidR="00515C3F" w:rsidRDefault="00515C3F" w:rsidP="00515C3F">
      <w:pPr>
        <w:pStyle w:val="paragraph"/>
        <w:spacing w:before="0" w:beforeAutospacing="0" w:after="0" w:afterAutospacing="0"/>
        <w:textAlignment w:val="baseline"/>
        <w:rPr>
          <w:rStyle w:val="normaltextrun"/>
          <w:rFonts w:ascii="Calibri" w:hAnsi="Calibri" w:cs="Calibri"/>
          <w:b/>
          <w:bCs/>
          <w:sz w:val="22"/>
          <w:szCs w:val="22"/>
        </w:rPr>
      </w:pPr>
    </w:p>
    <w:p w14:paraId="550D9518"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sidRPr="00144EEC">
        <w:rPr>
          <w:rStyle w:val="normaltextrun"/>
          <w:rFonts w:ascii="Calibri" w:hAnsi="Calibri" w:cs="Calibri"/>
          <w:b/>
          <w:bCs/>
          <w:sz w:val="22"/>
          <w:szCs w:val="22"/>
        </w:rPr>
        <w:t>Who can use the booking system?</w:t>
      </w:r>
    </w:p>
    <w:p w14:paraId="051DA65E" w14:textId="725ED1D3" w:rsidR="00515C3F" w:rsidRDefault="00515C3F" w:rsidP="00515C3F">
      <w:pPr>
        <w:pStyle w:val="paragraph"/>
        <w:spacing w:before="0" w:beforeAutospacing="0" w:after="0" w:afterAutospacing="0"/>
        <w:textAlignment w:val="baseline"/>
        <w:rPr>
          <w:rStyle w:val="normaltextrun"/>
          <w:rFonts w:ascii="Calibri" w:hAnsi="Calibri" w:cs="Calibri"/>
          <w:sz w:val="22"/>
          <w:szCs w:val="22"/>
        </w:rPr>
      </w:pPr>
      <w:r w:rsidRPr="00144EEC">
        <w:rPr>
          <w:rStyle w:val="normaltextrun"/>
          <w:rFonts w:ascii="Calibri" w:hAnsi="Calibri" w:cs="Calibri"/>
          <w:sz w:val="22"/>
          <w:szCs w:val="22"/>
        </w:rPr>
        <w:t xml:space="preserve">The </w:t>
      </w:r>
      <w:r>
        <w:rPr>
          <w:rStyle w:val="normaltextrun"/>
          <w:rFonts w:ascii="Calibri" w:hAnsi="Calibri" w:cs="Calibri"/>
          <w:sz w:val="22"/>
          <w:szCs w:val="22"/>
        </w:rPr>
        <w:t>patient booking system</w:t>
      </w:r>
      <w:r w:rsidRPr="00144EEC">
        <w:rPr>
          <w:rStyle w:val="normaltextrun"/>
          <w:rFonts w:ascii="Calibri" w:hAnsi="Calibri" w:cs="Calibri"/>
          <w:sz w:val="22"/>
          <w:szCs w:val="22"/>
        </w:rPr>
        <w:t xml:space="preserve"> will be availa</w:t>
      </w:r>
      <w:r w:rsidRPr="00765BAF">
        <w:rPr>
          <w:rStyle w:val="normaltextrun"/>
          <w:rFonts w:ascii="Calibri" w:hAnsi="Calibri" w:cs="Calibri"/>
          <w:sz w:val="22"/>
          <w:szCs w:val="22"/>
        </w:rPr>
        <w:t>ble to all citizens</w:t>
      </w:r>
      <w:r w:rsidRPr="00144EEC">
        <w:rPr>
          <w:rStyle w:val="normaltextrun"/>
          <w:rFonts w:ascii="Calibri" w:hAnsi="Calibri" w:cs="Calibri"/>
          <w:sz w:val="22"/>
          <w:szCs w:val="22"/>
        </w:rPr>
        <w:t xml:space="preserve"> with internet access</w:t>
      </w:r>
      <w:r>
        <w:rPr>
          <w:rStyle w:val="normaltextrun"/>
          <w:rFonts w:ascii="Calibri" w:hAnsi="Calibri" w:cs="Calibri"/>
          <w:sz w:val="22"/>
          <w:szCs w:val="22"/>
        </w:rPr>
        <w:t xml:space="preserve">, </w:t>
      </w:r>
      <w:r w:rsidRPr="00D915BC">
        <w:rPr>
          <w:rStyle w:val="normaltextrun"/>
          <w:rFonts w:ascii="Calibri" w:hAnsi="Calibri" w:cs="Calibri"/>
          <w:sz w:val="22"/>
          <w:szCs w:val="22"/>
        </w:rPr>
        <w:t xml:space="preserve">including those living in border communities and </w:t>
      </w:r>
      <w:r>
        <w:rPr>
          <w:rStyle w:val="normaltextrun"/>
          <w:rFonts w:ascii="Calibri" w:hAnsi="Calibri" w:cs="Calibri"/>
          <w:sz w:val="22"/>
          <w:szCs w:val="22"/>
        </w:rPr>
        <w:t>those without Saskatchewan health cards, like new immigrants to our province.</w:t>
      </w:r>
    </w:p>
    <w:p w14:paraId="3AA49020" w14:textId="56A37809" w:rsidR="00241E16" w:rsidRDefault="00241E16" w:rsidP="00515C3F">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Canadian citizens from other provinces can use the online booking system and are required to provide their health card information from their home province.</w:t>
      </w:r>
    </w:p>
    <w:p w14:paraId="5840D7D8" w14:textId="1D95575E" w:rsidR="00241E16" w:rsidRDefault="00241E16" w:rsidP="00515C3F">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Foreign nationals in Saskatchewan may book immunization only through the phone system.</w:t>
      </w:r>
    </w:p>
    <w:p w14:paraId="5D842629" w14:textId="77777777" w:rsidR="00515C3F" w:rsidRDefault="00515C3F" w:rsidP="00515C3F">
      <w:pPr>
        <w:pStyle w:val="paragraph"/>
        <w:spacing w:before="0" w:beforeAutospacing="0" w:after="0" w:afterAutospacing="0"/>
        <w:textAlignment w:val="baseline"/>
        <w:rPr>
          <w:rStyle w:val="normaltextrun"/>
          <w:rFonts w:ascii="Calibri" w:hAnsi="Calibri" w:cs="Calibri"/>
          <w:sz w:val="22"/>
          <w:szCs w:val="22"/>
        </w:rPr>
      </w:pPr>
    </w:p>
    <w:p w14:paraId="31B8CDB5"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sidRPr="00144EEC">
        <w:rPr>
          <w:rStyle w:val="normaltextrun"/>
          <w:rFonts w:ascii="Calibri" w:hAnsi="Calibri" w:cs="Calibri"/>
          <w:b/>
          <w:bCs/>
          <w:sz w:val="22"/>
          <w:szCs w:val="22"/>
        </w:rPr>
        <w:t>What information do patients need in order to book an appointment in the</w:t>
      </w:r>
      <w:r>
        <w:rPr>
          <w:rStyle w:val="normaltextrun"/>
          <w:rFonts w:ascii="Calibri" w:hAnsi="Calibri" w:cs="Calibri"/>
          <w:b/>
          <w:bCs/>
          <w:sz w:val="22"/>
          <w:szCs w:val="22"/>
        </w:rPr>
        <w:t xml:space="preserve"> online</w:t>
      </w:r>
      <w:r w:rsidRPr="00144EEC">
        <w:rPr>
          <w:rStyle w:val="normaltextrun"/>
          <w:rFonts w:ascii="Calibri" w:hAnsi="Calibri" w:cs="Calibri"/>
          <w:b/>
          <w:bCs/>
          <w:sz w:val="22"/>
          <w:szCs w:val="22"/>
        </w:rPr>
        <w:t xml:space="preserve"> system?</w:t>
      </w:r>
    </w:p>
    <w:p w14:paraId="19B8784A" w14:textId="77777777" w:rsidR="00515C3F" w:rsidRDefault="00515C3F" w:rsidP="00515C3F">
      <w:pPr>
        <w:pStyle w:val="paragraph"/>
        <w:spacing w:before="0" w:beforeAutospacing="0" w:after="0" w:afterAutospacing="0"/>
        <w:textAlignment w:val="baseline"/>
        <w:rPr>
          <w:rStyle w:val="normaltextrun"/>
          <w:rFonts w:ascii="Calibri" w:hAnsi="Calibri" w:cs="Calibri"/>
          <w:color w:val="000000"/>
          <w:sz w:val="22"/>
          <w:szCs w:val="22"/>
        </w:rPr>
      </w:pPr>
      <w:r w:rsidRPr="00144EEC">
        <w:rPr>
          <w:rStyle w:val="normaltextrun"/>
          <w:rFonts w:ascii="Calibri" w:hAnsi="Calibri" w:cs="Calibri"/>
          <w:color w:val="000000"/>
          <w:sz w:val="22"/>
          <w:szCs w:val="22"/>
        </w:rPr>
        <w:t>Patients will be required to have a health card</w:t>
      </w:r>
      <w:r>
        <w:rPr>
          <w:rStyle w:val="normaltextrun"/>
          <w:rFonts w:ascii="Calibri" w:hAnsi="Calibri" w:cs="Calibri"/>
          <w:color w:val="000000"/>
          <w:sz w:val="22"/>
          <w:szCs w:val="22"/>
        </w:rPr>
        <w:t xml:space="preserve"> from any province,</w:t>
      </w:r>
      <w:r w:rsidRPr="00144EEC">
        <w:rPr>
          <w:rStyle w:val="normaltextrun"/>
          <w:rFonts w:ascii="Calibri" w:hAnsi="Calibri" w:cs="Calibri"/>
          <w:color w:val="000000"/>
          <w:sz w:val="22"/>
          <w:szCs w:val="22"/>
        </w:rPr>
        <w:t xml:space="preserve"> as well as a cell phone and/or valid email address, while also confirming their eligibility by using their birth date. </w:t>
      </w:r>
      <w:r w:rsidRPr="00D915BC">
        <w:rPr>
          <w:rStyle w:val="normaltextrun"/>
          <w:rFonts w:ascii="Calibri" w:hAnsi="Calibri" w:cs="Calibri"/>
          <w:color w:val="000000"/>
          <w:sz w:val="22"/>
          <w:szCs w:val="22"/>
        </w:rPr>
        <w:t>Identification is also required when the appointment takes place, to ensure we are immunizing the same person that was registered to receive it.</w:t>
      </w:r>
      <w:r>
        <w:rPr>
          <w:rStyle w:val="normaltextrun"/>
          <w:rFonts w:ascii="Calibri" w:hAnsi="Calibri" w:cs="Calibri"/>
          <w:color w:val="000000"/>
          <w:sz w:val="22"/>
          <w:szCs w:val="22"/>
        </w:rPr>
        <w:t xml:space="preserve"> Patients will need their health card and immunization card if they’ve received their 1</w:t>
      </w:r>
      <w:r w:rsidRPr="00BC003C">
        <w:rPr>
          <w:rStyle w:val="normaltextrun"/>
          <w:rFonts w:ascii="Calibri" w:hAnsi="Calibri" w:cs="Calibri"/>
          <w:color w:val="000000"/>
          <w:sz w:val="22"/>
          <w:szCs w:val="22"/>
          <w:vertAlign w:val="superscript"/>
        </w:rPr>
        <w:t>st</w:t>
      </w:r>
      <w:r>
        <w:rPr>
          <w:rStyle w:val="normaltextrun"/>
          <w:rFonts w:ascii="Calibri" w:hAnsi="Calibri" w:cs="Calibri"/>
          <w:color w:val="000000"/>
          <w:sz w:val="22"/>
          <w:szCs w:val="22"/>
        </w:rPr>
        <w:t xml:space="preserve"> dose.</w:t>
      </w:r>
    </w:p>
    <w:p w14:paraId="54EB7910" w14:textId="77777777" w:rsidR="00515C3F" w:rsidRDefault="00515C3F" w:rsidP="00515C3F">
      <w:pPr>
        <w:pStyle w:val="paragraph"/>
        <w:spacing w:before="0" w:beforeAutospacing="0" w:after="0" w:afterAutospacing="0"/>
        <w:textAlignment w:val="baseline"/>
        <w:rPr>
          <w:rStyle w:val="normaltextrun"/>
          <w:rFonts w:ascii="Calibri" w:hAnsi="Calibri" w:cs="Calibri"/>
          <w:color w:val="000000"/>
          <w:sz w:val="22"/>
          <w:szCs w:val="22"/>
        </w:rPr>
      </w:pPr>
    </w:p>
    <w:p w14:paraId="68902DE8" w14:textId="77777777" w:rsidR="00515C3F" w:rsidRPr="00B339A4" w:rsidRDefault="00515C3F" w:rsidP="00515C3F">
      <w:pPr>
        <w:pStyle w:val="paragraph"/>
        <w:spacing w:before="0" w:beforeAutospacing="0" w:after="0" w:afterAutospacing="0"/>
        <w:textAlignment w:val="baseline"/>
        <w:rPr>
          <w:rStyle w:val="normaltextrun"/>
          <w:rFonts w:ascii="Calibri" w:hAnsi="Calibri" w:cs="Calibri"/>
          <w:b/>
          <w:bCs/>
          <w:sz w:val="22"/>
          <w:szCs w:val="22"/>
        </w:rPr>
      </w:pPr>
      <w:r w:rsidRPr="00B339A4">
        <w:rPr>
          <w:rStyle w:val="normaltextrun"/>
          <w:rFonts w:ascii="Calibri" w:hAnsi="Calibri" w:cs="Calibri"/>
          <w:b/>
          <w:bCs/>
          <w:sz w:val="22"/>
          <w:szCs w:val="22"/>
        </w:rPr>
        <w:t>What if I don’t have a health card?</w:t>
      </w:r>
    </w:p>
    <w:p w14:paraId="7E3E07FA" w14:textId="77777777" w:rsidR="00515C3F" w:rsidRPr="00B339A4" w:rsidRDefault="00515C3F" w:rsidP="00515C3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Users without a health card, or those requiring extra assistance are encouraged to use the telephone option to book their appointment.</w:t>
      </w:r>
    </w:p>
    <w:p w14:paraId="2CC4F4D6"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sidRPr="00144EEC">
        <w:rPr>
          <w:rStyle w:val="eop"/>
          <w:rFonts w:ascii="Calibri" w:hAnsi="Calibri" w:cs="Calibri"/>
          <w:sz w:val="22"/>
          <w:szCs w:val="22"/>
        </w:rPr>
        <w:t> </w:t>
      </w:r>
    </w:p>
    <w:p w14:paraId="1AF188B1" w14:textId="77777777" w:rsidR="00515C3F" w:rsidRPr="00B02DE0" w:rsidRDefault="00515C3F" w:rsidP="00515C3F">
      <w:pPr>
        <w:pStyle w:val="paragraph"/>
        <w:spacing w:before="0" w:beforeAutospacing="0" w:after="0" w:afterAutospacing="0"/>
        <w:textAlignment w:val="baseline"/>
        <w:rPr>
          <w:rFonts w:asciiTheme="majorHAnsi" w:hAnsiTheme="majorHAnsi" w:cstheme="majorHAnsi"/>
          <w:sz w:val="22"/>
          <w:szCs w:val="22"/>
        </w:rPr>
      </w:pPr>
      <w:r w:rsidRPr="00144EEC">
        <w:rPr>
          <w:rStyle w:val="normaltextrun"/>
          <w:rFonts w:ascii="Calibri" w:hAnsi="Calibri" w:cs="Calibri"/>
          <w:b/>
          <w:bCs/>
          <w:sz w:val="22"/>
          <w:szCs w:val="22"/>
        </w:rPr>
        <w:t>What about patients who don’t use or have access to the internet?</w:t>
      </w:r>
      <w:r w:rsidRPr="00144EEC">
        <w:rPr>
          <w:rStyle w:val="eop"/>
          <w:rFonts w:ascii="Calibri" w:hAnsi="Calibri" w:cs="Calibri"/>
          <w:sz w:val="22"/>
          <w:szCs w:val="22"/>
        </w:rPr>
        <w:t> </w:t>
      </w:r>
    </w:p>
    <w:p w14:paraId="3F15A4B3" w14:textId="77777777" w:rsidR="00515C3F" w:rsidRPr="00B02DE0" w:rsidRDefault="00515C3F" w:rsidP="00515C3F">
      <w:pPr>
        <w:pStyle w:val="paragraph"/>
        <w:spacing w:before="0" w:beforeAutospacing="0" w:after="0" w:afterAutospacing="0"/>
        <w:textAlignment w:val="baseline"/>
        <w:rPr>
          <w:rFonts w:asciiTheme="majorHAnsi" w:hAnsiTheme="majorHAnsi" w:cstheme="majorHAnsi"/>
          <w:sz w:val="22"/>
          <w:szCs w:val="22"/>
        </w:rPr>
      </w:pPr>
      <w:r w:rsidRPr="00B02DE0">
        <w:rPr>
          <w:rFonts w:asciiTheme="majorHAnsi" w:hAnsiTheme="majorHAnsi" w:cstheme="majorHAnsi"/>
          <w:sz w:val="22"/>
          <w:szCs w:val="22"/>
        </w:rPr>
        <w:t xml:space="preserve">Users who aren’t comfortable with, or don’t have access to technology can book by phone at </w:t>
      </w:r>
      <w:r w:rsidRPr="00B02DE0">
        <w:rPr>
          <w:rStyle w:val="normaltextrun"/>
          <w:rFonts w:asciiTheme="majorHAnsi" w:hAnsiTheme="majorHAnsi" w:cstheme="majorHAnsi"/>
          <w:sz w:val="22"/>
          <w:szCs w:val="22"/>
        </w:rPr>
        <w:t>1-833-SASKVAX (1-833-727-5829).</w:t>
      </w:r>
    </w:p>
    <w:p w14:paraId="3C5C3BEC" w14:textId="77777777" w:rsidR="00515C3F" w:rsidRPr="00B02DE0" w:rsidRDefault="00515C3F" w:rsidP="00515C3F">
      <w:pPr>
        <w:ind w:right="180"/>
        <w:rPr>
          <w:color w:val="auto"/>
        </w:rPr>
      </w:pPr>
      <w:r w:rsidRPr="00B02DE0">
        <w:rPr>
          <w:color w:val="auto"/>
        </w:rPr>
        <w:t>Family and friends who aren’t yet eligible can also book on behalf of someone who is eligible, either online or by phone.</w:t>
      </w:r>
      <w:r w:rsidRPr="00B02DE0">
        <w:rPr>
          <w:color w:val="auto"/>
        </w:rPr>
        <w:br/>
      </w:r>
      <w:r w:rsidRPr="00B02DE0">
        <w:rPr>
          <w:color w:val="auto"/>
        </w:rPr>
        <w:br/>
        <w:t xml:space="preserve">The system is designed to verify a person’s eligibility as their appointment is booked. Identification is also required at the time of the actual appointment. </w:t>
      </w:r>
    </w:p>
    <w:p w14:paraId="39739EDB" w14:textId="77777777" w:rsidR="00515C3F" w:rsidRPr="00144EEC" w:rsidRDefault="00515C3F" w:rsidP="00515C3F">
      <w:pPr>
        <w:ind w:right="180"/>
        <w:rPr>
          <w:rFonts w:cs="Calibri"/>
        </w:rPr>
      </w:pPr>
      <w:r>
        <w:rPr>
          <w:rStyle w:val="normaltextrun"/>
          <w:rFonts w:cs="Calibri"/>
        </w:rPr>
        <w:t xml:space="preserve"> </w:t>
      </w:r>
    </w:p>
    <w:p w14:paraId="23A21466"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How does the booking</w:t>
      </w:r>
      <w:r w:rsidRPr="00144EEC">
        <w:rPr>
          <w:rStyle w:val="normaltextrun"/>
          <w:rFonts w:ascii="Calibri" w:hAnsi="Calibri" w:cs="Calibri"/>
          <w:b/>
          <w:bCs/>
          <w:sz w:val="22"/>
          <w:szCs w:val="22"/>
        </w:rPr>
        <w:t xml:space="preserve"> system protect patient privacy and data?</w:t>
      </w:r>
    </w:p>
    <w:p w14:paraId="1BF5428E"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sidRPr="00144EEC">
        <w:rPr>
          <w:rStyle w:val="normaltextrun"/>
          <w:rFonts w:ascii="Calibri" w:hAnsi="Calibri" w:cs="Calibri"/>
          <w:sz w:val="22"/>
          <w:szCs w:val="22"/>
        </w:rPr>
        <w:t>Protecting patient privacy was a paramount consideration when selec</w:t>
      </w:r>
      <w:r>
        <w:rPr>
          <w:rStyle w:val="normaltextrun"/>
          <w:rFonts w:ascii="Calibri" w:hAnsi="Calibri" w:cs="Calibri"/>
          <w:sz w:val="22"/>
          <w:szCs w:val="22"/>
        </w:rPr>
        <w:t>ting a vendor for the booking</w:t>
      </w:r>
      <w:r w:rsidRPr="00144EEC">
        <w:rPr>
          <w:rStyle w:val="normaltextrun"/>
          <w:rFonts w:ascii="Calibri" w:hAnsi="Calibri" w:cs="Calibri"/>
          <w:sz w:val="22"/>
          <w:szCs w:val="22"/>
        </w:rPr>
        <w:t xml:space="preserve"> system. T</w:t>
      </w:r>
      <w:r>
        <w:rPr>
          <w:rStyle w:val="normaltextrun"/>
          <w:rFonts w:ascii="Calibri" w:hAnsi="Calibri" w:cs="Calibri"/>
          <w:sz w:val="22"/>
          <w:szCs w:val="22"/>
        </w:rPr>
        <w:t>he selected vendor meets all Saskatchewan Health Authority</w:t>
      </w:r>
      <w:r w:rsidRPr="00144EEC">
        <w:rPr>
          <w:rStyle w:val="normaltextrun"/>
          <w:rFonts w:ascii="Calibri" w:hAnsi="Calibri" w:cs="Calibri"/>
          <w:sz w:val="22"/>
          <w:szCs w:val="22"/>
        </w:rPr>
        <w:t xml:space="preserve"> </w:t>
      </w:r>
      <w:r>
        <w:rPr>
          <w:rStyle w:val="normaltextrun"/>
          <w:rFonts w:ascii="Calibri" w:hAnsi="Calibri" w:cs="Calibri"/>
          <w:sz w:val="22"/>
          <w:szCs w:val="22"/>
        </w:rPr>
        <w:t xml:space="preserve">(SHA) </w:t>
      </w:r>
      <w:r w:rsidRPr="00144EEC">
        <w:rPr>
          <w:rStyle w:val="normaltextrun"/>
          <w:rFonts w:ascii="Calibri" w:hAnsi="Calibri" w:cs="Calibri"/>
          <w:sz w:val="22"/>
          <w:szCs w:val="22"/>
        </w:rPr>
        <w:t>security standards, policies and controls. Data is stored securely in Canadian data centres and is subject to Canadian data security laws.</w:t>
      </w:r>
    </w:p>
    <w:p w14:paraId="2B070F97"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p>
    <w:p w14:paraId="48EDCAB4"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Can the booking system be used for appointments other than the COVID vaccine</w:t>
      </w:r>
      <w:r w:rsidRPr="00144EEC">
        <w:rPr>
          <w:rStyle w:val="normaltextrun"/>
          <w:rFonts w:ascii="Calibri" w:hAnsi="Calibri" w:cs="Calibri"/>
          <w:b/>
          <w:bCs/>
          <w:sz w:val="22"/>
          <w:szCs w:val="22"/>
        </w:rPr>
        <w:t>?</w:t>
      </w:r>
      <w:r w:rsidRPr="00144EEC">
        <w:rPr>
          <w:rStyle w:val="eop"/>
          <w:rFonts w:ascii="Calibri" w:hAnsi="Calibri" w:cs="Calibri"/>
          <w:sz w:val="22"/>
          <w:szCs w:val="22"/>
        </w:rPr>
        <w:t> </w:t>
      </w:r>
    </w:p>
    <w:p w14:paraId="658633BB"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booking</w:t>
      </w:r>
      <w:r w:rsidRPr="00144EEC">
        <w:rPr>
          <w:rStyle w:val="normaltextrun"/>
          <w:rFonts w:ascii="Calibri" w:hAnsi="Calibri" w:cs="Calibri"/>
          <w:sz w:val="22"/>
          <w:szCs w:val="22"/>
        </w:rPr>
        <w:t xml:space="preserve"> system </w:t>
      </w:r>
      <w:r>
        <w:rPr>
          <w:rStyle w:val="normaltextrun"/>
          <w:rFonts w:ascii="Calibri" w:hAnsi="Calibri" w:cs="Calibri"/>
          <w:sz w:val="22"/>
          <w:szCs w:val="22"/>
        </w:rPr>
        <w:t xml:space="preserve">will initially be used to book COVID vaccine appointments only. </w:t>
      </w:r>
    </w:p>
    <w:p w14:paraId="687B6CB1"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br/>
      </w:r>
      <w:r w:rsidRPr="00144EEC">
        <w:rPr>
          <w:rStyle w:val="normaltextrun"/>
          <w:rFonts w:ascii="Calibri" w:hAnsi="Calibri" w:cs="Calibri"/>
          <w:b/>
          <w:bCs/>
          <w:sz w:val="22"/>
          <w:szCs w:val="22"/>
        </w:rPr>
        <w:t xml:space="preserve">What </w:t>
      </w:r>
      <w:r>
        <w:rPr>
          <w:rStyle w:val="normaltextrun"/>
          <w:rFonts w:ascii="Calibri" w:hAnsi="Calibri" w:cs="Calibri"/>
          <w:b/>
          <w:bCs/>
          <w:sz w:val="22"/>
          <w:szCs w:val="22"/>
        </w:rPr>
        <w:t>will patients be able to book online for in the future?</w:t>
      </w:r>
      <w:r w:rsidRPr="00144EEC">
        <w:rPr>
          <w:rStyle w:val="eop"/>
          <w:rFonts w:ascii="Calibri" w:hAnsi="Calibri" w:cs="Calibri"/>
          <w:sz w:val="22"/>
          <w:szCs w:val="22"/>
        </w:rPr>
        <w:t> </w:t>
      </w:r>
    </w:p>
    <w:p w14:paraId="6205A162" w14:textId="77777777" w:rsidR="00515C3F" w:rsidRPr="00144EEC" w:rsidRDefault="00515C3F" w:rsidP="00515C3F">
      <w:pPr>
        <w:pStyle w:val="paragraph"/>
        <w:spacing w:before="0" w:beforeAutospacing="0" w:after="0" w:afterAutospacing="0"/>
        <w:textAlignment w:val="baseline"/>
        <w:rPr>
          <w:rFonts w:ascii="Calibri" w:hAnsi="Calibri" w:cs="Calibri"/>
          <w:sz w:val="22"/>
          <w:szCs w:val="22"/>
        </w:rPr>
      </w:pPr>
      <w:r w:rsidRPr="00144EEC">
        <w:rPr>
          <w:rStyle w:val="normaltextrun"/>
          <w:rFonts w:ascii="Calibri" w:hAnsi="Calibri" w:cs="Calibri"/>
          <w:sz w:val="22"/>
          <w:szCs w:val="22"/>
        </w:rPr>
        <w:t xml:space="preserve">Additional </w:t>
      </w:r>
      <w:r>
        <w:rPr>
          <w:rStyle w:val="normaltextrun"/>
          <w:rFonts w:ascii="Calibri" w:hAnsi="Calibri" w:cs="Calibri"/>
          <w:sz w:val="22"/>
          <w:szCs w:val="22"/>
        </w:rPr>
        <w:t>services</w:t>
      </w:r>
      <w:r w:rsidRPr="00144EEC">
        <w:rPr>
          <w:rStyle w:val="normaltextrun"/>
          <w:rFonts w:ascii="Calibri" w:hAnsi="Calibri" w:cs="Calibri"/>
          <w:sz w:val="22"/>
          <w:szCs w:val="22"/>
        </w:rPr>
        <w:t xml:space="preserve"> that may be </w:t>
      </w:r>
      <w:r>
        <w:rPr>
          <w:rStyle w:val="normaltextrun"/>
          <w:rFonts w:ascii="Calibri" w:hAnsi="Calibri" w:cs="Calibri"/>
          <w:sz w:val="22"/>
          <w:szCs w:val="22"/>
        </w:rPr>
        <w:t xml:space="preserve">accessible to book online </w:t>
      </w:r>
      <w:r w:rsidRPr="00144EEC">
        <w:rPr>
          <w:rStyle w:val="normaltextrun"/>
          <w:rFonts w:ascii="Calibri" w:hAnsi="Calibri" w:cs="Calibri"/>
          <w:sz w:val="22"/>
          <w:szCs w:val="22"/>
        </w:rPr>
        <w:t xml:space="preserve">include: </w:t>
      </w:r>
      <w:r>
        <w:rPr>
          <w:rStyle w:val="normaltextrun"/>
          <w:rFonts w:ascii="Calibri" w:hAnsi="Calibri" w:cs="Calibri"/>
          <w:sz w:val="22"/>
          <w:szCs w:val="22"/>
        </w:rPr>
        <w:t xml:space="preserve">COVID testing, </w:t>
      </w:r>
      <w:r w:rsidRPr="00144EEC">
        <w:rPr>
          <w:rStyle w:val="normaltextrun"/>
          <w:rFonts w:ascii="Calibri" w:hAnsi="Calibri" w:cs="Calibri"/>
          <w:sz w:val="22"/>
          <w:szCs w:val="22"/>
        </w:rPr>
        <w:t>immunization clinics, laboratory services, and other identified services such as mental health and addictions.</w:t>
      </w:r>
      <w:r w:rsidRPr="00144EEC">
        <w:rPr>
          <w:rStyle w:val="eop"/>
          <w:rFonts w:ascii="Calibri" w:hAnsi="Calibri" w:cs="Calibri"/>
          <w:sz w:val="22"/>
          <w:szCs w:val="22"/>
        </w:rPr>
        <w:t> </w:t>
      </w:r>
      <w:r>
        <w:rPr>
          <w:rStyle w:val="eop"/>
          <w:rFonts w:ascii="Calibri" w:hAnsi="Calibri" w:cs="Calibri"/>
          <w:sz w:val="22"/>
          <w:szCs w:val="22"/>
        </w:rPr>
        <w:t>In the initial phase, however, we are keeping it focused on COVID-19 immunization. If this changes we will ensure it is announced well in advance so you can adapt your processes accordingly.</w:t>
      </w:r>
    </w:p>
    <w:p w14:paraId="0D0D19B3" w14:textId="77777777" w:rsidR="00515C3F" w:rsidRPr="00BC003C" w:rsidRDefault="00515C3F" w:rsidP="00515C3F">
      <w:pPr>
        <w:rPr>
          <w:b/>
        </w:rPr>
      </w:pPr>
    </w:p>
    <w:p w14:paraId="4A9FAD7C" w14:textId="77777777" w:rsidR="00515C3F" w:rsidRPr="00BC003C" w:rsidRDefault="00515C3F" w:rsidP="00515C3F">
      <w:pPr>
        <w:rPr>
          <w:b/>
        </w:rPr>
      </w:pPr>
      <w:r w:rsidRPr="00BC003C">
        <w:rPr>
          <w:b/>
        </w:rPr>
        <w:t>Can I book into a pharmacy or physician’s office by using this site?</w:t>
      </w:r>
    </w:p>
    <w:p w14:paraId="6ACF567F" w14:textId="77777777" w:rsidR="00515C3F" w:rsidRPr="00B02DE0" w:rsidRDefault="00515C3F" w:rsidP="00515C3F">
      <w:pPr>
        <w:rPr>
          <w:b/>
          <w:color w:val="auto"/>
        </w:rPr>
      </w:pPr>
      <w:r w:rsidRPr="00B02DE0">
        <w:rPr>
          <w:color w:val="auto"/>
        </w:rPr>
        <w:t>Not at this time.</w:t>
      </w:r>
      <w:r w:rsidRPr="00B02DE0">
        <w:rPr>
          <w:b/>
          <w:color w:val="auto"/>
        </w:rPr>
        <w:t xml:space="preserve">  </w:t>
      </w:r>
    </w:p>
    <w:p w14:paraId="2F3627EB" w14:textId="77777777" w:rsidR="00515C3F" w:rsidRPr="00B02DE0" w:rsidRDefault="00515C3F" w:rsidP="00515C3F">
      <w:pPr>
        <w:rPr>
          <w:b/>
          <w:color w:val="auto"/>
        </w:rPr>
      </w:pPr>
    </w:p>
    <w:p w14:paraId="4BA63DDC" w14:textId="77777777" w:rsidR="00515C3F" w:rsidRPr="00B02DE0" w:rsidRDefault="00515C3F" w:rsidP="00515C3F">
      <w:pPr>
        <w:rPr>
          <w:b/>
          <w:color w:val="auto"/>
        </w:rPr>
      </w:pPr>
      <w:r w:rsidRPr="00B02DE0">
        <w:rPr>
          <w:b/>
          <w:color w:val="auto"/>
        </w:rPr>
        <w:t>Will SHA still be contacting patients directly as they become eligible to receive the vaccine?</w:t>
      </w:r>
    </w:p>
    <w:p w14:paraId="439FF272" w14:textId="49E49E05" w:rsidR="00515C3F" w:rsidRPr="00B02DE0" w:rsidRDefault="0087146E" w:rsidP="00515C3F">
      <w:pPr>
        <w:ind w:right="180"/>
        <w:rPr>
          <w:color w:val="auto"/>
        </w:rPr>
      </w:pPr>
      <w:r w:rsidRPr="0098521E">
        <w:rPr>
          <w:color w:val="auto"/>
        </w:rPr>
        <w:t>Effective March 12, 2021, SHA is no longer directly contacting residents to book their vaccine.</w:t>
      </w:r>
    </w:p>
    <w:p w14:paraId="6A24CADD" w14:textId="77777777" w:rsidR="00515C3F" w:rsidRDefault="00515C3F" w:rsidP="00515C3F"/>
    <w:p w14:paraId="20877D1E" w14:textId="77777777" w:rsidR="00515C3F" w:rsidRDefault="00515C3F" w:rsidP="00515C3F">
      <w:pPr>
        <w:rPr>
          <w:b/>
        </w:rPr>
      </w:pPr>
      <w:r>
        <w:rPr>
          <w:b/>
        </w:rPr>
        <w:t>What do I do if the tool says there are no clinics in my area?</w:t>
      </w:r>
    </w:p>
    <w:p w14:paraId="08D7B2E8" w14:textId="77777777" w:rsidR="00515C3F" w:rsidRDefault="00515C3F" w:rsidP="00515C3F">
      <w:r>
        <w:t>Saskatchewan has limited availability at this time, and especially in phase one, clinics will not be running every day in every part of the province. If there are no clinics near you, please try again to book your vaccine at a later date. Thank you for your patience.</w:t>
      </w:r>
    </w:p>
    <w:p w14:paraId="55F71AF0" w14:textId="77777777" w:rsidR="00515C3F" w:rsidRDefault="00515C3F" w:rsidP="00515C3F"/>
    <w:p w14:paraId="03D14CEC" w14:textId="77777777" w:rsidR="00515C3F" w:rsidRDefault="00515C3F" w:rsidP="00515C3F">
      <w:r>
        <w:t>Note that both patients and providers have the same access to schedule appointments. The telephone booking office will not have access to more appointments that what patients can see.</w:t>
      </w:r>
    </w:p>
    <w:p w14:paraId="2BBF5D81" w14:textId="15CA0AF9" w:rsidR="00515C3F" w:rsidRDefault="00515C3F" w:rsidP="00515C3F"/>
    <w:p w14:paraId="6772E51E" w14:textId="77777777" w:rsidR="00515C3F" w:rsidRDefault="00515C3F" w:rsidP="00515C3F">
      <w:pPr>
        <w:rPr>
          <w:b/>
        </w:rPr>
      </w:pPr>
      <w:r>
        <w:rPr>
          <w:b/>
        </w:rPr>
        <w:t>Who can I talk to if I have questions about the tool or my appointment?</w:t>
      </w:r>
    </w:p>
    <w:p w14:paraId="39E709FA" w14:textId="365AE08E" w:rsidR="001A3765" w:rsidRPr="001A3765" w:rsidRDefault="00515C3F" w:rsidP="001A3765">
      <w:pPr>
        <w:pStyle w:val="paragraph"/>
        <w:spacing w:before="0" w:beforeAutospacing="0" w:after="0" w:afterAutospacing="0"/>
        <w:textAlignment w:val="baseline"/>
        <w:rPr>
          <w:rFonts w:asciiTheme="majorHAnsi" w:hAnsiTheme="majorHAnsi" w:cstheme="majorHAnsi"/>
          <w:sz w:val="22"/>
          <w:szCs w:val="22"/>
        </w:rPr>
      </w:pPr>
      <w:r w:rsidRPr="001A3765">
        <w:rPr>
          <w:rFonts w:asciiTheme="majorHAnsi" w:hAnsiTheme="majorHAnsi"/>
          <w:sz w:val="22"/>
          <w:szCs w:val="22"/>
        </w:rPr>
        <w:t>Anyone with technical issues or other questions are encouraged to call the book</w:t>
      </w:r>
      <w:r w:rsidR="00295476">
        <w:rPr>
          <w:rFonts w:asciiTheme="majorHAnsi" w:hAnsiTheme="majorHAnsi"/>
          <w:sz w:val="22"/>
          <w:szCs w:val="22"/>
        </w:rPr>
        <w:t>ing system directly by phone at</w:t>
      </w:r>
      <w:r w:rsidR="001A3765" w:rsidRPr="001A3765">
        <w:rPr>
          <w:rFonts w:asciiTheme="majorHAnsi" w:hAnsiTheme="majorHAnsi" w:cstheme="majorHAnsi"/>
          <w:sz w:val="22"/>
          <w:szCs w:val="22"/>
        </w:rPr>
        <w:t xml:space="preserve"> </w:t>
      </w:r>
      <w:r w:rsidR="001A3765" w:rsidRPr="001A3765">
        <w:rPr>
          <w:rStyle w:val="normaltextrun"/>
          <w:rFonts w:asciiTheme="majorHAnsi" w:hAnsiTheme="majorHAnsi" w:cstheme="majorHAnsi"/>
          <w:sz w:val="22"/>
          <w:szCs w:val="22"/>
        </w:rPr>
        <w:t>1-833-SASKVAX (1-833-727-5829).</w:t>
      </w:r>
    </w:p>
    <w:p w14:paraId="3DCCA623" w14:textId="16EE395E" w:rsidR="00515C3F" w:rsidRDefault="001A3765" w:rsidP="00515C3F">
      <w:r>
        <w:t xml:space="preserve"> </w:t>
      </w:r>
    </w:p>
    <w:p w14:paraId="145EFFD5" w14:textId="77777777" w:rsidR="00515C3F" w:rsidRPr="004B44DB" w:rsidRDefault="00515C3F" w:rsidP="00515C3F">
      <w:pPr>
        <w:rPr>
          <w:b/>
        </w:rPr>
      </w:pPr>
      <w:r w:rsidRPr="004B44DB">
        <w:rPr>
          <w:b/>
        </w:rPr>
        <w:t>Can the tool be used by those living in border communities and those without Saskatchewan Health Cards?</w:t>
      </w:r>
    </w:p>
    <w:p w14:paraId="1B895124" w14:textId="77777777" w:rsidR="00515C3F" w:rsidRPr="00C05002" w:rsidRDefault="00515C3F" w:rsidP="00515C3F">
      <w:pPr>
        <w:rPr>
          <w:color w:val="auto"/>
        </w:rPr>
      </w:pPr>
      <w:r w:rsidRPr="00C05002">
        <w:rPr>
          <w:color w:val="auto"/>
        </w:rPr>
        <w:t>Yes, those living in border communities like Lloydminster and those without Saskatchewan health cards, like new immigrants to our province, should be able to use this tool to book their appointments.</w:t>
      </w:r>
    </w:p>
    <w:p w14:paraId="7DFAA5D8" w14:textId="77777777" w:rsidR="00515C3F" w:rsidRDefault="00515C3F" w:rsidP="00515C3F">
      <w:pPr>
        <w:ind w:right="180"/>
      </w:pPr>
    </w:p>
    <w:p w14:paraId="13B95285" w14:textId="77777777" w:rsidR="00515C3F" w:rsidRPr="00CF1C67" w:rsidRDefault="00515C3F" w:rsidP="00515C3F">
      <w:pPr>
        <w:pStyle w:val="Heading4"/>
        <w:rPr>
          <w:color w:val="76923C" w:themeColor="accent3" w:themeShade="BF"/>
        </w:rPr>
      </w:pPr>
      <w:r w:rsidRPr="00CF1C67">
        <w:rPr>
          <w:color w:val="76923C" w:themeColor="accent3" w:themeShade="BF"/>
        </w:rPr>
        <w:t>Patient Booking System - INTERNAL</w:t>
      </w:r>
      <w:r w:rsidRPr="00CF1C67">
        <w:rPr>
          <w:color w:val="76923C" w:themeColor="accent3" w:themeShade="BF"/>
        </w:rPr>
        <w:br/>
      </w:r>
    </w:p>
    <w:p w14:paraId="479F8651" w14:textId="77777777" w:rsidR="00515C3F" w:rsidRPr="00BC003C" w:rsidRDefault="00515C3F" w:rsidP="00515C3F">
      <w:pPr>
        <w:rPr>
          <w:b/>
        </w:rPr>
      </w:pPr>
      <w:r w:rsidRPr="00BC003C">
        <w:rPr>
          <w:b/>
        </w:rPr>
        <w:t>Can eligible health-care workers use this tool to book their appointments?</w:t>
      </w:r>
    </w:p>
    <w:p w14:paraId="4DF0AEA3" w14:textId="4737DB08" w:rsidR="00515C3F" w:rsidRDefault="00515C3F" w:rsidP="00515C3F">
      <w:r>
        <w:t xml:space="preserve">Health care workers that have already received one dose of the vaccine will have their second dose confirmed by their employer. </w:t>
      </w:r>
    </w:p>
    <w:p w14:paraId="2B7E58D2" w14:textId="1D8B05CD" w:rsidR="00515C3F" w:rsidRDefault="00515C3F" w:rsidP="00515C3F">
      <w:pPr>
        <w:ind w:right="180"/>
        <w:rPr>
          <w:b/>
        </w:rPr>
      </w:pPr>
      <w:r>
        <w:br/>
      </w:r>
      <w:r>
        <w:rPr>
          <w:b/>
        </w:rPr>
        <w:t>As a provider, can I get trained on the system, so I can book patients for their immunization?</w:t>
      </w:r>
    </w:p>
    <w:p w14:paraId="292235C0" w14:textId="77777777" w:rsidR="00515C3F" w:rsidRPr="006442E9" w:rsidRDefault="00515C3F" w:rsidP="00515C3F">
      <w:pPr>
        <w:ind w:right="180"/>
      </w:pPr>
      <w:r>
        <w:t xml:space="preserve">The online booking experience is very similar for patients and providers. Providers can assist eligible patients in booking if they need an extra level of assistance and are encouraged to try out the tool in advance, so they can help other people. A </w:t>
      </w:r>
      <w:r w:rsidRPr="00E3299D">
        <w:t>demonstration video</w:t>
      </w:r>
      <w:r>
        <w:t xml:space="preserve"> of the system will also be made available online.</w:t>
      </w:r>
    </w:p>
    <w:p w14:paraId="2074C8D7" w14:textId="77777777" w:rsidR="00515C3F" w:rsidRDefault="00515C3F" w:rsidP="00515C3F">
      <w:pPr>
        <w:ind w:right="180"/>
      </w:pPr>
    </w:p>
    <w:p w14:paraId="3B499B86" w14:textId="77777777" w:rsidR="00515C3F" w:rsidRPr="00CF1C67" w:rsidRDefault="00515C3F" w:rsidP="00515C3F">
      <w:pPr>
        <w:pStyle w:val="Heading4"/>
        <w:rPr>
          <w:color w:val="76923C" w:themeColor="accent3" w:themeShade="BF"/>
        </w:rPr>
      </w:pPr>
      <w:r w:rsidRPr="00CF1C67">
        <w:rPr>
          <w:color w:val="76923C" w:themeColor="accent3" w:themeShade="BF"/>
        </w:rPr>
        <w:t>Patient Booking System - Telephone Service</w:t>
      </w:r>
    </w:p>
    <w:p w14:paraId="11E03F18" w14:textId="77777777" w:rsidR="00515C3F" w:rsidRDefault="00515C3F" w:rsidP="00515C3F">
      <w:pPr>
        <w:rPr>
          <w:lang w:val="en-US"/>
        </w:rPr>
      </w:pPr>
      <w:r>
        <w:rPr>
          <w:b/>
          <w:bCs/>
        </w:rPr>
        <w:t> </w:t>
      </w:r>
    </w:p>
    <w:p w14:paraId="62E14645" w14:textId="77777777" w:rsidR="00515C3F" w:rsidRDefault="00515C3F" w:rsidP="00515C3F">
      <w:pPr>
        <w:rPr>
          <w:lang w:val="en-US"/>
        </w:rPr>
      </w:pPr>
      <w:r>
        <w:rPr>
          <w:b/>
          <w:bCs/>
        </w:rPr>
        <w:lastRenderedPageBreak/>
        <w:t>Do the call centre staff have medical training?</w:t>
      </w:r>
    </w:p>
    <w:p w14:paraId="7751BB00" w14:textId="77777777" w:rsidR="00515C3F" w:rsidRDefault="00515C3F" w:rsidP="00515C3F">
      <w:pPr>
        <w:rPr>
          <w:lang w:val="en-US"/>
        </w:rPr>
      </w:pPr>
      <w:r>
        <w:t>No, booking agents have no medical training. They are trained not to answer any clinical questions. Their function is highly scripted in order to facilitate booking vaccine appointments only. The call centre has a close connection with HealthLine 811 to access their nursing staff and also 911 in the event of an emergency.</w:t>
      </w:r>
    </w:p>
    <w:p w14:paraId="157FEB75" w14:textId="77777777" w:rsidR="00515C3F" w:rsidRDefault="00515C3F" w:rsidP="00515C3F">
      <w:pPr>
        <w:rPr>
          <w:lang w:val="en-US"/>
        </w:rPr>
      </w:pPr>
      <w:r>
        <w:rPr>
          <w:b/>
          <w:bCs/>
        </w:rPr>
        <w:t> </w:t>
      </w:r>
    </w:p>
    <w:p w14:paraId="6778B61A" w14:textId="77777777" w:rsidR="00515C3F" w:rsidRDefault="00515C3F" w:rsidP="00515C3F">
      <w:pPr>
        <w:rPr>
          <w:lang w:val="en-US"/>
        </w:rPr>
      </w:pPr>
      <w:r>
        <w:rPr>
          <w:b/>
          <w:bCs/>
        </w:rPr>
        <w:t>What does the hours of operation of the call centre look like?</w:t>
      </w:r>
    </w:p>
    <w:p w14:paraId="1CEEF20B" w14:textId="4486A602" w:rsidR="00515C3F" w:rsidRDefault="00515C3F" w:rsidP="00515C3F">
      <w:pPr>
        <w:rPr>
          <w:lang w:val="en-US"/>
        </w:rPr>
      </w:pPr>
      <w:r>
        <w:t xml:space="preserve">The call centre is </w:t>
      </w:r>
      <w:r w:rsidR="00A14410">
        <w:t>open</w:t>
      </w:r>
      <w:r>
        <w:t xml:space="preserve"> 8 am to </w:t>
      </w:r>
      <w:r w:rsidR="00A14410">
        <w:t>9</w:t>
      </w:r>
      <w:r>
        <w:t xml:space="preserve"> pm, 7 days per week. However, we will be doing a public launch in the coming days, so as that launch is finalized we will confirm these hours of operation.</w:t>
      </w:r>
    </w:p>
    <w:p w14:paraId="15C8475F" w14:textId="77777777" w:rsidR="00515C3F" w:rsidRDefault="00515C3F" w:rsidP="00515C3F">
      <w:pPr>
        <w:rPr>
          <w:lang w:val="en-US"/>
        </w:rPr>
      </w:pPr>
      <w:r>
        <w:t> </w:t>
      </w:r>
    </w:p>
    <w:p w14:paraId="3F66C3E7" w14:textId="77777777" w:rsidR="00515C3F" w:rsidRDefault="00515C3F" w:rsidP="00515C3F">
      <w:pPr>
        <w:rPr>
          <w:lang w:val="en-US"/>
        </w:rPr>
      </w:pPr>
      <w:r>
        <w:rPr>
          <w:b/>
          <w:bCs/>
        </w:rPr>
        <w:t>Will patients have the ability to book vaccinations 24/7?</w:t>
      </w:r>
    </w:p>
    <w:p w14:paraId="64765E31" w14:textId="77777777" w:rsidR="00515C3F" w:rsidRDefault="00515C3F" w:rsidP="00515C3F">
      <w:pPr>
        <w:rPr>
          <w:lang w:val="en-US"/>
        </w:rPr>
      </w:pPr>
      <w:r>
        <w:t xml:space="preserve">The online patient booking system is the fastest way to get your appointment, and is available 24/7.  </w:t>
      </w:r>
    </w:p>
    <w:p w14:paraId="2C085F82" w14:textId="77777777" w:rsidR="00515C3F" w:rsidRDefault="00515C3F" w:rsidP="00515C3F"/>
    <w:p w14:paraId="5844D2AB" w14:textId="77777777" w:rsidR="00515C3F" w:rsidRPr="005E3F53" w:rsidRDefault="00515C3F" w:rsidP="00515C3F">
      <w:pPr>
        <w:rPr>
          <w:b/>
          <w:bCs/>
        </w:rPr>
      </w:pPr>
      <w:r w:rsidRPr="005E3F53">
        <w:rPr>
          <w:b/>
          <w:bCs/>
        </w:rPr>
        <w:t>If the phone line is busy, can I book through other phone numbers, like 811?</w:t>
      </w:r>
    </w:p>
    <w:p w14:paraId="6352DF28" w14:textId="1668C3A1" w:rsidR="00515C3F" w:rsidRDefault="00515C3F" w:rsidP="00515C3F">
      <w:pPr>
        <w:rPr>
          <w:rStyle w:val="normaltextrun"/>
          <w:rFonts w:asciiTheme="majorHAnsi" w:hAnsiTheme="majorHAnsi" w:cstheme="majorHAnsi"/>
        </w:rPr>
      </w:pPr>
      <w:r w:rsidRPr="00CF1C67">
        <w:t>A completely separate phone line was established to avoid confusion with 811 and 911, but also to protect critical clinical infrastructure that is connected to HealthLine 811. The fastest way to book your vaccine is through the online system; however if you need assistance, please call</w:t>
      </w:r>
      <w:r w:rsidRPr="00CF1C67">
        <w:rPr>
          <w:rStyle w:val="normaltextrun"/>
          <w:rFonts w:asciiTheme="majorHAnsi" w:hAnsiTheme="majorHAnsi" w:cstheme="majorHAnsi"/>
        </w:rPr>
        <w:t xml:space="preserve"> 1-833-SASKVAX (1-833-727-5829).</w:t>
      </w:r>
    </w:p>
    <w:p w14:paraId="4C25A33F" w14:textId="5959BA4D" w:rsidR="005711DD" w:rsidRDefault="005711DD" w:rsidP="00515C3F">
      <w:pPr>
        <w:rPr>
          <w:rStyle w:val="normaltextrun"/>
          <w:rFonts w:asciiTheme="majorHAnsi" w:hAnsiTheme="majorHAnsi" w:cstheme="majorHAnsi"/>
        </w:rPr>
      </w:pPr>
    </w:p>
    <w:p w14:paraId="0617F152" w14:textId="245CFBE6" w:rsidR="005711DD" w:rsidRDefault="005711DD" w:rsidP="005711DD">
      <w:pPr>
        <w:pStyle w:val="Heading2"/>
        <w:rPr>
          <w:rFonts w:eastAsia="Times New Roman"/>
          <w:color w:val="7B7B7B"/>
          <w:sz w:val="24"/>
          <w:szCs w:val="24"/>
        </w:rPr>
      </w:pPr>
      <w:bookmarkStart w:id="22" w:name="_Toc73470057"/>
      <w:r w:rsidRPr="005711DD">
        <w:rPr>
          <w:rFonts w:eastAsia="Times New Roman"/>
          <w:color w:val="76923C" w:themeColor="accent3" w:themeShade="BF"/>
          <w:sz w:val="24"/>
          <w:szCs w:val="24"/>
        </w:rPr>
        <w:t>CROSS BORDER IMMUNIZATION</w:t>
      </w:r>
      <w:bookmarkEnd w:id="22"/>
      <w:r>
        <w:rPr>
          <w:rFonts w:eastAsia="Times New Roman"/>
          <w:color w:val="7B7B7B"/>
          <w:sz w:val="24"/>
          <w:szCs w:val="24"/>
        </w:rPr>
        <w:br/>
      </w:r>
    </w:p>
    <w:p w14:paraId="5F919102" w14:textId="77777777" w:rsidR="005711DD" w:rsidRDefault="005711DD" w:rsidP="005711DD">
      <w:pPr>
        <w:rPr>
          <w:rFonts w:eastAsiaTheme="minorHAnsi"/>
          <w:lang w:val="en-US"/>
        </w:rPr>
      </w:pPr>
      <w:r>
        <w:t>Effective April 28, 2021 the Province of Saskatchewan and the State of North Dakota have announced a partnership that allows truck drivers and essential energy workers who regularly cross the U.S.-Canada border to receive COVID-19 immunization on either side of the border.</w:t>
      </w:r>
    </w:p>
    <w:p w14:paraId="6E74D8BC" w14:textId="77777777" w:rsidR="005711DD" w:rsidRDefault="005711DD" w:rsidP="005711DD">
      <w:pPr>
        <w:rPr>
          <w:color w:val="auto"/>
        </w:rPr>
      </w:pPr>
    </w:p>
    <w:p w14:paraId="13AB8A6D" w14:textId="77777777" w:rsidR="005711DD" w:rsidRDefault="005711DD" w:rsidP="005711DD">
      <w:r>
        <w:rPr>
          <w:b/>
          <w:bCs/>
        </w:rPr>
        <w:t xml:space="preserve">I am a designated essential truck driver/energy worker who frequently crosses the border into North Dakota for work reasons. Am I eligible for immunization at the border? </w:t>
      </w:r>
      <w:r>
        <w:rPr>
          <w:b/>
          <w:bCs/>
        </w:rPr>
        <w:br/>
      </w:r>
      <w:r>
        <w:t>Saskatchewan drivers are eligible to obtain immunization at the existing clinic near Drayton, North Dakota. An additional clinic near the border crossing at North Portal has been approved and details will be shared when they are confirmed.</w:t>
      </w:r>
    </w:p>
    <w:p w14:paraId="36EA4141" w14:textId="77777777" w:rsidR="005711DD" w:rsidRDefault="005711DD" w:rsidP="005711DD">
      <w:r>
        <w:t xml:space="preserve">To be eligible, drivers must possess a valid Saskatchewan Class 1 license, and be able to cross into the U.S. and return to Canada without a requirement to quarantine under </w:t>
      </w:r>
      <w:hyperlink r:id="rId36" w:history="1">
        <w:r>
          <w:rPr>
            <w:rStyle w:val="Hyperlink"/>
          </w:rPr>
          <w:t>federal public health rules</w:t>
        </w:r>
      </w:hyperlink>
      <w:r>
        <w:t>.</w:t>
      </w:r>
      <w:r>
        <w:br/>
        <w:t xml:space="preserve">If you have questions related to the federal rules for crossing borders and quarantine, please contact the Government of Canada at </w:t>
      </w:r>
      <w:hyperlink r:id="rId37" w:history="1">
        <w:r>
          <w:rPr>
            <w:rStyle w:val="Hyperlink"/>
            <w:b/>
            <w:bCs/>
          </w:rPr>
          <w:t>1-833-784-4397</w:t>
        </w:r>
      </w:hyperlink>
    </w:p>
    <w:p w14:paraId="53D6234B" w14:textId="77777777" w:rsidR="005711DD" w:rsidRDefault="005711DD" w:rsidP="005711DD"/>
    <w:p w14:paraId="5914D56D" w14:textId="77777777" w:rsidR="005711DD" w:rsidRDefault="005711DD" w:rsidP="005711DD">
      <w:r>
        <w:rPr>
          <w:b/>
          <w:bCs/>
        </w:rPr>
        <w:t>How do I get immunized at the border to North Dakota?</w:t>
      </w:r>
    </w:p>
    <w:p w14:paraId="0F4CA6FE" w14:textId="77777777" w:rsidR="005711DD" w:rsidRDefault="005711DD" w:rsidP="005711DD">
      <w:r>
        <w:t>Eligible Saskatchewan truck drivers and essential energy workers can be immunized at the Alexander Henry Rest Area near Drayton, North Dakota.</w:t>
      </w:r>
    </w:p>
    <w:p w14:paraId="0AAF2370" w14:textId="77777777" w:rsidR="005711DD" w:rsidRDefault="005711DD" w:rsidP="005711DD">
      <w:r>
        <w:t>Immunizations will be offered from April 28 – June 4, 2021, Wednesday – Friday, 12:00pm – 8:00pm.</w:t>
      </w:r>
      <w:r>
        <w:br/>
        <w:t xml:space="preserve">To register please go to </w:t>
      </w:r>
      <w:hyperlink r:id="rId38" w:history="1">
        <w:r>
          <w:rPr>
            <w:rStyle w:val="Hyperlink"/>
          </w:rPr>
          <w:t>North Dakota PrepMod</w:t>
        </w:r>
      </w:hyperlink>
      <w:r>
        <w:t xml:space="preserve"> and search for Drayton Rest Area location. Be sure to include a “1” at the start of your Canadian phone number (e.g. 1-306-555-1234).</w:t>
      </w:r>
    </w:p>
    <w:p w14:paraId="7BEF25E6" w14:textId="77777777" w:rsidR="005711DD" w:rsidRDefault="005711DD" w:rsidP="005711DD"/>
    <w:p w14:paraId="208DDAD3" w14:textId="77777777" w:rsidR="005711DD" w:rsidRDefault="005711DD" w:rsidP="005711DD">
      <w:pPr>
        <w:rPr>
          <w:b/>
          <w:bCs/>
        </w:rPr>
      </w:pPr>
      <w:r>
        <w:rPr>
          <w:b/>
          <w:bCs/>
        </w:rPr>
        <w:t>What do I need to bring to the appointment?</w:t>
      </w:r>
    </w:p>
    <w:p w14:paraId="7D108446" w14:textId="77777777" w:rsidR="005711DD" w:rsidRDefault="005711DD" w:rsidP="005711DD">
      <w:r>
        <w:t xml:space="preserve">Proof of Identification such as your Saskatchewan driver’s license and your Saskatchewan health card.  </w:t>
      </w:r>
    </w:p>
    <w:p w14:paraId="7DAF7766" w14:textId="77777777" w:rsidR="005711DD" w:rsidRDefault="005711DD" w:rsidP="005711DD">
      <w:r>
        <w:t xml:space="preserve">              </w:t>
      </w:r>
    </w:p>
    <w:p w14:paraId="4F847B91" w14:textId="77777777" w:rsidR="005711DD" w:rsidRDefault="005711DD" w:rsidP="005711DD">
      <w:pPr>
        <w:rPr>
          <w:b/>
          <w:bCs/>
        </w:rPr>
      </w:pPr>
      <w:r>
        <w:rPr>
          <w:b/>
          <w:bCs/>
        </w:rPr>
        <w:t>Who will administer the vaccines?</w:t>
      </w:r>
    </w:p>
    <w:p w14:paraId="288538BA" w14:textId="77777777" w:rsidR="005711DD" w:rsidRDefault="005711DD" w:rsidP="005711DD">
      <w:r>
        <w:t>North Dakota Public health nurses will give the injection to individuals in their trucks.</w:t>
      </w:r>
    </w:p>
    <w:p w14:paraId="19DE0340" w14:textId="77777777" w:rsidR="005711DD" w:rsidRDefault="005711DD" w:rsidP="005711DD">
      <w:r>
        <w:lastRenderedPageBreak/>
        <w:t>You will be asked to remain onsite and in your truck for 15 minutes after receiving the vaccines to ensure you do not have any side effects. Emergency Medical Technician staff (EMT) will be on site at all times in case of a rare allergic reaction.</w:t>
      </w:r>
    </w:p>
    <w:p w14:paraId="752F7342" w14:textId="77777777" w:rsidR="005711DD" w:rsidRDefault="005711DD" w:rsidP="005711DD"/>
    <w:p w14:paraId="38658FFB" w14:textId="77777777" w:rsidR="005711DD" w:rsidRDefault="005711DD" w:rsidP="005711DD">
      <w:pPr>
        <w:rPr>
          <w:b/>
          <w:bCs/>
        </w:rPr>
      </w:pPr>
      <w:r>
        <w:rPr>
          <w:b/>
          <w:bCs/>
        </w:rPr>
        <w:t>Do I need to confirm that I have health insurance before I get the vaccine?</w:t>
      </w:r>
    </w:p>
    <w:p w14:paraId="2B516454" w14:textId="77777777" w:rsidR="005711DD" w:rsidRDefault="005711DD" w:rsidP="005711DD">
      <w:r>
        <w:t xml:space="preserve">There will be no charge for your COVID-19 vaccine so therefore the State of North Dakota will not be gathering insurance information. </w:t>
      </w:r>
    </w:p>
    <w:p w14:paraId="6C82C3AE" w14:textId="77777777" w:rsidR="005711DD" w:rsidRDefault="005711DD" w:rsidP="005711DD"/>
    <w:p w14:paraId="6F99C9E4" w14:textId="77777777" w:rsidR="005711DD" w:rsidRDefault="005711DD" w:rsidP="005711DD">
      <w:pPr>
        <w:rPr>
          <w:b/>
          <w:bCs/>
        </w:rPr>
      </w:pPr>
      <w:r>
        <w:rPr>
          <w:b/>
          <w:bCs/>
        </w:rPr>
        <w:t xml:space="preserve">Do I have to pay for the vaccine? </w:t>
      </w:r>
    </w:p>
    <w:p w14:paraId="79E32E61" w14:textId="77777777" w:rsidR="005711DD" w:rsidRDefault="005711DD" w:rsidP="005711DD">
      <w:r>
        <w:t xml:space="preserve">No you do not. There is no charge for your COVID-19 vaccine. </w:t>
      </w:r>
    </w:p>
    <w:p w14:paraId="1B773780" w14:textId="77777777" w:rsidR="005711DD" w:rsidRDefault="005711DD" w:rsidP="005711DD"/>
    <w:p w14:paraId="4798F182" w14:textId="77777777" w:rsidR="005711DD" w:rsidRDefault="005711DD" w:rsidP="005711DD">
      <w:pPr>
        <w:rPr>
          <w:b/>
          <w:bCs/>
        </w:rPr>
      </w:pPr>
      <w:r>
        <w:rPr>
          <w:b/>
          <w:bCs/>
        </w:rPr>
        <w:t xml:space="preserve">What if I am delayed and will not make my appointment?  </w:t>
      </w:r>
    </w:p>
    <w:p w14:paraId="5175D10E" w14:textId="77777777" w:rsidR="005711DD" w:rsidRDefault="005711DD" w:rsidP="005711DD">
      <w:r>
        <w:t>You or your dispatch can contact the vaccines scheduling team at 701-328-0707 to reschedule your appointment</w:t>
      </w:r>
    </w:p>
    <w:p w14:paraId="2FE1F535" w14:textId="77777777" w:rsidR="005711DD" w:rsidRDefault="005711DD" w:rsidP="005711DD"/>
    <w:p w14:paraId="0A88B40B" w14:textId="77777777" w:rsidR="005711DD" w:rsidRDefault="005711DD" w:rsidP="005711DD">
      <w:pPr>
        <w:rPr>
          <w:b/>
          <w:bCs/>
        </w:rPr>
      </w:pPr>
      <w:r>
        <w:rPr>
          <w:b/>
          <w:bCs/>
        </w:rPr>
        <w:t xml:space="preserve">What about the second dose? </w:t>
      </w:r>
    </w:p>
    <w:p w14:paraId="396FCFE8" w14:textId="77777777" w:rsidR="005711DD" w:rsidRDefault="005711DD" w:rsidP="005711DD">
      <w:r>
        <w:t xml:space="preserve">The partnership between Saskatchewan and North Dakota will be operating as a pilot until June 4, 2021 which will allow for drivers to receive their second shot 28 days after receiving the first. Scheduling for second doses will be done at the time you receive your first dose of vaccine. </w:t>
      </w:r>
    </w:p>
    <w:p w14:paraId="1187BCD1" w14:textId="77777777" w:rsidR="005711DD" w:rsidRDefault="005711DD" w:rsidP="005711DD"/>
    <w:p w14:paraId="1F6366FC" w14:textId="77777777" w:rsidR="005711DD" w:rsidRDefault="005711DD" w:rsidP="005711DD">
      <w:pPr>
        <w:rPr>
          <w:b/>
          <w:bCs/>
        </w:rPr>
      </w:pPr>
      <w:r>
        <w:rPr>
          <w:b/>
          <w:bCs/>
        </w:rPr>
        <w:t>Can I bring someone with me to receive their vaccine?</w:t>
      </w:r>
    </w:p>
    <w:p w14:paraId="437288D8" w14:textId="6741E188" w:rsidR="005711DD" w:rsidRDefault="005711DD" w:rsidP="005711DD">
      <w:r>
        <w:t xml:space="preserve">No this program is only for drivers </w:t>
      </w:r>
      <w:r w:rsidR="004F0465">
        <w:t>that meet the federal standard for</w:t>
      </w:r>
      <w:r>
        <w:t xml:space="preserve"> essential transportation workers.</w:t>
      </w:r>
    </w:p>
    <w:p w14:paraId="1BF8A242" w14:textId="77777777" w:rsidR="005711DD" w:rsidRDefault="005711DD" w:rsidP="005711DD"/>
    <w:p w14:paraId="2C758503" w14:textId="77777777" w:rsidR="005711DD" w:rsidRDefault="005711DD" w:rsidP="005711DD">
      <w:pPr>
        <w:rPr>
          <w:b/>
          <w:bCs/>
        </w:rPr>
      </w:pPr>
      <w:r>
        <w:rPr>
          <w:b/>
          <w:bCs/>
        </w:rPr>
        <w:t>How will Saskatchewan know that I have receive the vaccine?</w:t>
      </w:r>
    </w:p>
    <w:p w14:paraId="337C7F0F" w14:textId="77777777" w:rsidR="005711DD" w:rsidRDefault="005711DD" w:rsidP="005711DD">
      <w:r>
        <w:t>You will be required to complete a consent form allowing the State of North Dakota to share your vaccination record with Saskatchewan. This form requires your Saskatchewan health card, which will ensure your Saskatchewan vaccination record is updated. You will also receive an immunization record card that you should keep with you at all times.</w:t>
      </w:r>
    </w:p>
    <w:p w14:paraId="4A233A6A" w14:textId="77777777" w:rsidR="005711DD" w:rsidRDefault="005711DD" w:rsidP="005711DD"/>
    <w:p w14:paraId="4484D7CA" w14:textId="77777777" w:rsidR="005711DD" w:rsidRDefault="005711DD" w:rsidP="005711DD">
      <w:pPr>
        <w:rPr>
          <w:b/>
          <w:bCs/>
        </w:rPr>
      </w:pPr>
      <w:r>
        <w:rPr>
          <w:b/>
          <w:bCs/>
        </w:rPr>
        <w:t>Do I need to inform the public health officials at the border that I have received the vaccines?</w:t>
      </w:r>
    </w:p>
    <w:p w14:paraId="37572DB6" w14:textId="77777777" w:rsidR="005711DD" w:rsidRDefault="005711DD" w:rsidP="005711DD">
      <w:r>
        <w:t xml:space="preserve">North Dakota will provide proof of vaccination to drivers. A record of vaccinations will also be provided to Saskatchewan for incorporation into the provincial database with consent from the individual vaccinated. </w:t>
      </w:r>
    </w:p>
    <w:p w14:paraId="268163FA" w14:textId="77777777" w:rsidR="005711DD" w:rsidRDefault="005711DD" w:rsidP="005711DD"/>
    <w:p w14:paraId="4CE544E3" w14:textId="77777777" w:rsidR="005711DD" w:rsidRDefault="005711DD" w:rsidP="005711DD">
      <w:pPr>
        <w:rPr>
          <w:b/>
          <w:bCs/>
        </w:rPr>
      </w:pPr>
      <w:r>
        <w:rPr>
          <w:b/>
          <w:bCs/>
        </w:rPr>
        <w:t>What it I am not in the North Dakota between Wednesday and Friday?</w:t>
      </w:r>
    </w:p>
    <w:p w14:paraId="129094DB" w14:textId="77777777" w:rsidR="005711DD" w:rsidRDefault="005711DD" w:rsidP="005711DD">
      <w:r>
        <w:t>COVID-19 vaccines are available in North Dakota for anyone in the state, regardless of residency status so if you are able to schedule at another facility or clinic feel free to do so.  Please visit vaccinefinder.org to find another vaccination clinic. Additional opportunities for Canadian residents will be made available in the future.</w:t>
      </w:r>
    </w:p>
    <w:p w14:paraId="624D0180" w14:textId="77777777" w:rsidR="005711DD" w:rsidRPr="00CF1C67" w:rsidRDefault="005711DD" w:rsidP="00515C3F"/>
    <w:p w14:paraId="7D47F717" w14:textId="77777777" w:rsidR="00515C3F" w:rsidRPr="005E3F53" w:rsidRDefault="00515C3F" w:rsidP="00515C3F"/>
    <w:p w14:paraId="298D0ACC" w14:textId="09A96166" w:rsidR="00BC32D0" w:rsidRPr="00BC32D0" w:rsidRDefault="00BC32D0" w:rsidP="00BC32D0">
      <w:pPr>
        <w:pStyle w:val="Heading2"/>
        <w:rPr>
          <w:b w:val="0"/>
          <w:color w:val="92D050"/>
          <w:sz w:val="24"/>
          <w:szCs w:val="24"/>
        </w:rPr>
      </w:pPr>
      <w:bookmarkStart w:id="23" w:name="_Toc73470058"/>
      <w:r w:rsidRPr="00BC32D0">
        <w:rPr>
          <w:b w:val="0"/>
          <w:color w:val="92D050"/>
          <w:sz w:val="24"/>
          <w:szCs w:val="24"/>
        </w:rPr>
        <w:t>GENERAL</w:t>
      </w:r>
      <w:bookmarkEnd w:id="23"/>
    </w:p>
    <w:p w14:paraId="6AD717E8" w14:textId="0A45C77E" w:rsidR="00F06F0F" w:rsidRDefault="00F06F0F" w:rsidP="00F06F0F">
      <w:pPr>
        <w:rPr>
          <w:rFonts w:asciiTheme="majorHAnsi" w:hAnsiTheme="majorHAnsi" w:cstheme="majorHAnsi"/>
          <w:b/>
          <w:color w:val="auto"/>
        </w:rPr>
      </w:pPr>
    </w:p>
    <w:p w14:paraId="58BD185D" w14:textId="77777777" w:rsidR="00F06F0F" w:rsidRDefault="00F06F0F" w:rsidP="00F06F0F">
      <w:pPr>
        <w:rPr>
          <w:rFonts w:asciiTheme="majorHAnsi" w:hAnsiTheme="majorHAnsi" w:cstheme="majorBidi"/>
          <w:b/>
          <w:bCs/>
          <w:color w:val="auto"/>
        </w:rPr>
      </w:pPr>
      <w:r>
        <w:rPr>
          <w:rFonts w:asciiTheme="majorHAnsi" w:hAnsiTheme="majorHAnsi" w:cstheme="majorBidi"/>
          <w:b/>
          <w:bCs/>
          <w:color w:val="auto"/>
        </w:rPr>
        <w:t>Is it mandatory for people to take the vaccine?</w:t>
      </w:r>
    </w:p>
    <w:p w14:paraId="1FF3859F" w14:textId="77777777" w:rsidR="00F06F0F" w:rsidRDefault="00F06F0F" w:rsidP="00F06F0F">
      <w:pPr>
        <w:rPr>
          <w:rFonts w:asciiTheme="majorHAnsi" w:hAnsiTheme="majorHAnsi" w:cstheme="majorBidi"/>
          <w:color w:val="auto"/>
        </w:rPr>
      </w:pPr>
      <w:r>
        <w:rPr>
          <w:rFonts w:asciiTheme="majorHAnsi" w:hAnsiTheme="majorHAnsi" w:cstheme="majorBidi"/>
          <w:color w:val="auto"/>
        </w:rPr>
        <w:t>No, but it is highly recommended. Staff uptake of COVID-19 immunization is crucial protecting our most vulnerable patients, while also protecting other staff and physicians who need to care for them.</w:t>
      </w:r>
    </w:p>
    <w:p w14:paraId="5C59F5C2" w14:textId="77777777" w:rsidR="00F06F0F" w:rsidRDefault="00F06F0F" w:rsidP="00F06F0F">
      <w:pPr>
        <w:rPr>
          <w:rFonts w:asciiTheme="majorHAnsi" w:hAnsiTheme="majorHAnsi" w:cstheme="majorHAnsi"/>
          <w:color w:val="auto"/>
        </w:rPr>
      </w:pPr>
    </w:p>
    <w:p w14:paraId="0235FAE2" w14:textId="4B1ACC34" w:rsidR="00F06F0F" w:rsidRDefault="00F06F0F" w:rsidP="00F06F0F">
      <w:pPr>
        <w:rPr>
          <w:rStyle w:val="Strong"/>
          <w:rFonts w:cstheme="majorBidi"/>
        </w:rPr>
      </w:pPr>
      <w:r>
        <w:rPr>
          <w:rStyle w:val="Strong"/>
          <w:rFonts w:asciiTheme="majorHAnsi" w:hAnsiTheme="majorHAnsi" w:cstheme="majorBidi"/>
          <w:color w:val="auto"/>
        </w:rPr>
        <w:lastRenderedPageBreak/>
        <w:t>Will the vaccine be mandatory for health care workers?</w:t>
      </w:r>
    </w:p>
    <w:p w14:paraId="6BE656B0" w14:textId="5D01598D" w:rsidR="00F06F0F" w:rsidRDefault="00F06F0F" w:rsidP="00F06F0F">
      <w:r>
        <w:rPr>
          <w:rFonts w:asciiTheme="majorHAnsi" w:hAnsiTheme="majorHAnsi" w:cstheme="majorBidi"/>
          <w:color w:val="auto"/>
        </w:rPr>
        <w:t>No. There are no mandatory immunizations in Saskatchewan. Health care workers including those prioritized for the vaccine, will follow the continual masking policy and additional measures to protect staff from transmission which will remain in place in all health care facilities for the foreseeable future due to the staged roll out of the vaccine for all Canadians.</w:t>
      </w:r>
    </w:p>
    <w:p w14:paraId="7E988CAE" w14:textId="77777777" w:rsidR="00F06F0F" w:rsidRDefault="00F06F0F" w:rsidP="00F06F0F">
      <w:pPr>
        <w:rPr>
          <w:rFonts w:asciiTheme="majorHAnsi" w:hAnsiTheme="majorHAnsi" w:cstheme="majorHAnsi"/>
          <w:color w:val="auto"/>
        </w:rPr>
      </w:pPr>
    </w:p>
    <w:p w14:paraId="3D59F1F6" w14:textId="77777777" w:rsidR="00F06F0F" w:rsidRDefault="00F06F0F" w:rsidP="00F06F0F">
      <w:pPr>
        <w:rPr>
          <w:rFonts w:asciiTheme="majorHAnsi" w:hAnsiTheme="majorHAnsi" w:cstheme="majorBidi"/>
          <w:b/>
          <w:bCs/>
          <w:color w:val="auto"/>
        </w:rPr>
      </w:pPr>
      <w:r>
        <w:rPr>
          <w:rFonts w:asciiTheme="majorHAnsi" w:hAnsiTheme="majorHAnsi" w:cstheme="majorBidi"/>
          <w:b/>
          <w:bCs/>
          <w:color w:val="auto"/>
        </w:rPr>
        <w:t>What happens if a resident refuses to be immunized?</w:t>
      </w:r>
    </w:p>
    <w:p w14:paraId="3EA442DC" w14:textId="5225A14C" w:rsidR="00F06F0F" w:rsidRDefault="00F06F0F" w:rsidP="00F06F0F">
      <w:pPr>
        <w:rPr>
          <w:rFonts w:asciiTheme="majorHAnsi" w:hAnsiTheme="majorHAnsi" w:cstheme="majorBidi"/>
          <w:color w:val="auto"/>
        </w:rPr>
      </w:pPr>
      <w:r>
        <w:rPr>
          <w:rFonts w:asciiTheme="majorHAnsi" w:hAnsiTheme="majorHAnsi" w:cstheme="majorBidi"/>
          <w:color w:val="auto"/>
        </w:rPr>
        <w:t xml:space="preserve">Immunization is voluntary for all residents of Saskatchewan. </w:t>
      </w:r>
    </w:p>
    <w:p w14:paraId="3EA5B941" w14:textId="77777777" w:rsidR="00F06F0F" w:rsidRDefault="00F06F0F" w:rsidP="00F06F0F">
      <w:pPr>
        <w:rPr>
          <w:rFonts w:asciiTheme="majorHAnsi" w:hAnsiTheme="majorHAnsi" w:cstheme="majorHAnsi"/>
          <w:color w:val="auto"/>
        </w:rPr>
      </w:pPr>
    </w:p>
    <w:p w14:paraId="76C0C974" w14:textId="77777777" w:rsidR="00F06F0F" w:rsidRDefault="00F06F0F" w:rsidP="00F06F0F">
      <w:pPr>
        <w:rPr>
          <w:rFonts w:asciiTheme="majorHAnsi" w:hAnsiTheme="majorHAnsi" w:cstheme="majorBidi"/>
          <w:b/>
          <w:bCs/>
          <w:color w:val="auto"/>
        </w:rPr>
      </w:pPr>
      <w:r>
        <w:rPr>
          <w:rStyle w:val="Strong"/>
          <w:rFonts w:asciiTheme="majorHAnsi" w:hAnsiTheme="majorHAnsi" w:cstheme="majorBidi"/>
          <w:color w:val="auto"/>
        </w:rPr>
        <w:t>How quickly will you see an impact from vaccinations?</w:t>
      </w:r>
    </w:p>
    <w:p w14:paraId="7DB22C79" w14:textId="77777777" w:rsidR="00F06F0F" w:rsidRDefault="00F06F0F" w:rsidP="00F06F0F">
      <w:pPr>
        <w:rPr>
          <w:rFonts w:asciiTheme="majorHAnsi" w:hAnsiTheme="majorHAnsi" w:cstheme="majorBidi"/>
          <w:color w:val="auto"/>
        </w:rPr>
      </w:pPr>
      <w:r>
        <w:rPr>
          <w:rFonts w:asciiTheme="majorHAnsi" w:hAnsiTheme="majorHAnsi" w:cstheme="majorBidi"/>
          <w:color w:val="auto"/>
        </w:rPr>
        <w:t>Immunization prioritization will offer protection to those who are experiencing the most severe forms of the illness and death. While these first few thousand doses every few weeks will not have an overall impact on community transmission, we hope to see a decline in the most severe cases presently in our ICUs.</w:t>
      </w:r>
    </w:p>
    <w:p w14:paraId="3761117F" w14:textId="77777777" w:rsidR="00F06F0F" w:rsidRDefault="00F06F0F" w:rsidP="00F06F0F">
      <w:pPr>
        <w:rPr>
          <w:rStyle w:val="Strong"/>
        </w:rPr>
      </w:pPr>
      <w:r>
        <w:br/>
      </w:r>
      <w:r>
        <w:rPr>
          <w:rFonts w:asciiTheme="majorHAnsi" w:hAnsiTheme="majorHAnsi" w:cstheme="majorBidi"/>
          <w:color w:val="auto"/>
        </w:rPr>
        <w:t>We will need to abide by public health measures to continue to bring transmission rates down. We still must do our part to ease pressure on acute care and public health.</w:t>
      </w:r>
      <w:r>
        <w:br/>
      </w:r>
    </w:p>
    <w:p w14:paraId="057A584A" w14:textId="0944B739" w:rsidR="00F06F0F" w:rsidRDefault="00F06F0F" w:rsidP="00F06F0F">
      <w:pPr>
        <w:rPr>
          <w:rFonts w:asciiTheme="majorHAnsi" w:hAnsiTheme="majorHAnsi" w:cstheme="majorBidi"/>
          <w:color w:val="auto"/>
        </w:rPr>
      </w:pPr>
      <w:r>
        <w:rPr>
          <w:rStyle w:val="Strong"/>
          <w:rFonts w:asciiTheme="majorHAnsi" w:hAnsiTheme="majorHAnsi" w:cstheme="majorBidi"/>
          <w:color w:val="auto"/>
        </w:rPr>
        <w:t>How will you counter vaccine misinformation?</w:t>
      </w:r>
      <w:r>
        <w:br/>
      </w:r>
      <w:r>
        <w:rPr>
          <w:rFonts w:asciiTheme="majorHAnsi" w:hAnsiTheme="majorHAnsi" w:cstheme="majorBidi"/>
          <w:color w:val="auto"/>
        </w:rPr>
        <w:t>All health care organizations acknowledge the challenge of misinformation during the pandemic. The federal, provincial and territorial health agencies will be sharing safety information. Campaigns will continue to point Canadians to reliable, science-based information on COVID-19 and the vaccines.</w:t>
      </w:r>
    </w:p>
    <w:p w14:paraId="4199BBEA" w14:textId="77777777" w:rsidR="00F06F0F" w:rsidRDefault="00F06F0F" w:rsidP="00F06F0F">
      <w:pPr>
        <w:rPr>
          <w:rFonts w:asciiTheme="majorHAnsi" w:hAnsiTheme="majorHAnsi" w:cstheme="majorHAnsi"/>
          <w:color w:val="auto"/>
        </w:rPr>
      </w:pPr>
    </w:p>
    <w:p w14:paraId="41CAE037" w14:textId="77777777" w:rsidR="00F06F0F" w:rsidRDefault="00F06F0F" w:rsidP="00F06F0F">
      <w:pPr>
        <w:rPr>
          <w:rFonts w:asciiTheme="majorHAnsi" w:hAnsiTheme="majorHAnsi" w:cstheme="majorBidi"/>
          <w:b/>
          <w:bCs/>
          <w:color w:val="auto"/>
        </w:rPr>
      </w:pPr>
      <w:r>
        <w:rPr>
          <w:rFonts w:asciiTheme="majorHAnsi" w:hAnsiTheme="majorHAnsi" w:cstheme="majorBidi"/>
          <w:b/>
          <w:bCs/>
          <w:color w:val="auto"/>
        </w:rPr>
        <w:t>What is the reason for the increased security regarding information about the vaccination?</w:t>
      </w:r>
    </w:p>
    <w:p w14:paraId="2436F5F6" w14:textId="77777777" w:rsidR="00F06F0F" w:rsidRDefault="00F06F0F" w:rsidP="00F06F0F">
      <w:pPr>
        <w:rPr>
          <w:rFonts w:asciiTheme="majorHAnsi" w:hAnsiTheme="majorHAnsi" w:cstheme="majorBidi"/>
          <w:color w:val="auto"/>
        </w:rPr>
      </w:pPr>
      <w:r>
        <w:rPr>
          <w:rFonts w:asciiTheme="majorHAnsi" w:hAnsiTheme="majorHAnsi" w:cstheme="majorBidi"/>
          <w:color w:val="auto"/>
        </w:rPr>
        <w:t xml:space="preserve">The global demand for a COVID-19 vaccine is extremely high, which can make it a target for those engaged in illegal/unscrupulous activities. </w:t>
      </w:r>
    </w:p>
    <w:p w14:paraId="6B86A612" w14:textId="77777777" w:rsidR="00F06F0F" w:rsidRDefault="00F06F0F" w:rsidP="00F06F0F">
      <w:pPr>
        <w:rPr>
          <w:rFonts w:asciiTheme="majorHAnsi" w:hAnsiTheme="majorHAnsi" w:cstheme="majorHAnsi"/>
          <w:color w:val="auto"/>
        </w:rPr>
      </w:pPr>
    </w:p>
    <w:p w14:paraId="279DFA39" w14:textId="77777777" w:rsidR="00F06F0F" w:rsidRDefault="00F06F0F" w:rsidP="00F06F0F">
      <w:pPr>
        <w:rPr>
          <w:rFonts w:asciiTheme="majorHAnsi" w:hAnsiTheme="majorHAnsi" w:cstheme="majorBidi"/>
          <w:b/>
          <w:bCs/>
          <w:color w:val="auto"/>
        </w:rPr>
      </w:pPr>
      <w:r>
        <w:rPr>
          <w:rFonts w:asciiTheme="majorHAnsi" w:hAnsiTheme="majorHAnsi" w:cstheme="majorBidi"/>
          <w:b/>
          <w:bCs/>
          <w:color w:val="auto"/>
        </w:rPr>
        <w:t>How are you promoting the vaccine to eligible groups?</w:t>
      </w:r>
    </w:p>
    <w:p w14:paraId="1957CD08" w14:textId="77777777" w:rsidR="00010CF2" w:rsidRDefault="006D334B" w:rsidP="00F06F0F">
      <w:pPr>
        <w:rPr>
          <w:rFonts w:asciiTheme="majorHAnsi" w:hAnsiTheme="majorHAnsi" w:cstheme="majorBidi"/>
          <w:color w:val="auto"/>
        </w:rPr>
      </w:pPr>
      <w:r>
        <w:rPr>
          <w:rFonts w:asciiTheme="majorHAnsi" w:hAnsiTheme="majorHAnsi" w:cstheme="majorBidi"/>
          <w:color w:val="auto"/>
        </w:rPr>
        <w:t xml:space="preserve">In general, in Phase 2 we will be communicating broadly through a </w:t>
      </w:r>
      <w:r w:rsidR="00010CF2">
        <w:rPr>
          <w:rFonts w:asciiTheme="majorHAnsi" w:hAnsiTheme="majorHAnsi" w:cstheme="majorBidi"/>
          <w:color w:val="auto"/>
        </w:rPr>
        <w:t>broad-based advertising efforts on mainstream media, online, through physician offices and numerous other areas</w:t>
      </w:r>
      <w:r>
        <w:rPr>
          <w:rFonts w:asciiTheme="majorHAnsi" w:hAnsiTheme="majorHAnsi" w:cstheme="majorBidi"/>
          <w:color w:val="auto"/>
        </w:rPr>
        <w:t xml:space="preserve">. </w:t>
      </w:r>
    </w:p>
    <w:p w14:paraId="1B1DA51A" w14:textId="0FD92B1E" w:rsidR="006D334B" w:rsidRDefault="006D334B" w:rsidP="00F06F0F">
      <w:pPr>
        <w:rPr>
          <w:rFonts w:asciiTheme="majorHAnsi" w:hAnsiTheme="majorHAnsi" w:cstheme="majorBidi"/>
          <w:color w:val="auto"/>
        </w:rPr>
      </w:pPr>
      <w:r>
        <w:rPr>
          <w:rFonts w:asciiTheme="majorHAnsi" w:hAnsiTheme="majorHAnsi" w:cstheme="majorBidi"/>
          <w:color w:val="auto"/>
        </w:rPr>
        <w:t>Communications will be provided through</w:t>
      </w:r>
      <w:r w:rsidR="00010CF2">
        <w:rPr>
          <w:rFonts w:asciiTheme="majorHAnsi" w:hAnsiTheme="majorHAnsi" w:cstheme="majorBidi"/>
          <w:color w:val="auto"/>
        </w:rPr>
        <w:t xml:space="preserve"> a variety of methods that includes, but is not limited to:</w:t>
      </w:r>
    </w:p>
    <w:p w14:paraId="568022B8" w14:textId="725A62D9" w:rsidR="00010CF2" w:rsidRDefault="00E949AB" w:rsidP="00EE1263">
      <w:pPr>
        <w:pStyle w:val="ListParagraph"/>
        <w:numPr>
          <w:ilvl w:val="0"/>
          <w:numId w:val="9"/>
        </w:numPr>
        <w:rPr>
          <w:rFonts w:asciiTheme="majorHAnsi" w:hAnsiTheme="majorHAnsi" w:cstheme="majorBidi"/>
        </w:rPr>
      </w:pPr>
      <w:hyperlink r:id="rId39" w:history="1">
        <w:r w:rsidR="00010CF2" w:rsidRPr="000A52F7">
          <w:rPr>
            <w:rStyle w:val="Hyperlink"/>
            <w:rFonts w:eastAsia="Times New Roman" w:cstheme="minorHAnsi"/>
          </w:rPr>
          <w:t>Saskatchewan.ca/covid-19-vaccine</w:t>
        </w:r>
      </w:hyperlink>
    </w:p>
    <w:p w14:paraId="62617F92" w14:textId="77777777"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Radio advertising in English, Cree, Dene and Michif</w:t>
      </w:r>
    </w:p>
    <w:p w14:paraId="5167E033" w14:textId="77777777"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Social media advertising</w:t>
      </w:r>
    </w:p>
    <w:p w14:paraId="1910EE67" w14:textId="77777777"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Directly with health care providers via the Saskatchewan Health Authority and Alberta Health Authority</w:t>
      </w:r>
    </w:p>
    <w:p w14:paraId="3996B225" w14:textId="77777777"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Directly with long-term care home residents and their families</w:t>
      </w:r>
    </w:p>
    <w:p w14:paraId="653D0F47" w14:textId="77777777"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News media coverage in celebration of the first vaccinations delivered</w:t>
      </w:r>
    </w:p>
    <w:p w14:paraId="72800ED3" w14:textId="001E8D16"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Posters commonly used locations within communities (Post Office, grocery stores, places of worship, etc.)</w:t>
      </w:r>
    </w:p>
    <w:p w14:paraId="35C5B468" w14:textId="596CD1F4" w:rsidR="00010CF2" w:rsidRDefault="00010CF2" w:rsidP="00EE1263">
      <w:pPr>
        <w:pStyle w:val="ListParagraph"/>
        <w:numPr>
          <w:ilvl w:val="0"/>
          <w:numId w:val="9"/>
        </w:numPr>
        <w:rPr>
          <w:rFonts w:asciiTheme="majorHAnsi" w:hAnsiTheme="majorHAnsi" w:cstheme="majorBidi"/>
        </w:rPr>
      </w:pPr>
      <w:r>
        <w:rPr>
          <w:rFonts w:asciiTheme="majorHAnsi" w:hAnsiTheme="majorHAnsi" w:cstheme="majorBidi"/>
        </w:rPr>
        <w:t xml:space="preserve">Message boards in health facilities </w:t>
      </w:r>
    </w:p>
    <w:p w14:paraId="77BE27BB" w14:textId="6A5BA9B0" w:rsidR="000E0E17" w:rsidRPr="00475ED9" w:rsidRDefault="000E0E17" w:rsidP="00475ED9">
      <w:pPr>
        <w:pStyle w:val="ListParagraph"/>
        <w:rPr>
          <w:rFonts w:asciiTheme="majorHAnsi" w:hAnsiTheme="majorHAnsi" w:cstheme="majorBidi"/>
        </w:rPr>
      </w:pPr>
    </w:p>
    <w:sectPr w:rsidR="000E0E17" w:rsidRPr="00475ED9" w:rsidSect="00745DE3">
      <w:headerReference w:type="default" r:id="rId40"/>
      <w:footerReference w:type="default" r:id="rId41"/>
      <w:headerReference w:type="first" r:id="rId42"/>
      <w:footerReference w:type="first" r:id="rId43"/>
      <w:type w:val="continuous"/>
      <w:pgSz w:w="12240" w:h="15840"/>
      <w:pgMar w:top="1440" w:right="1440" w:bottom="1134" w:left="1440" w:header="131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2894F" w14:textId="77777777" w:rsidR="00E949AB" w:rsidRDefault="00E949AB" w:rsidP="00F26E3F">
      <w:r>
        <w:separator/>
      </w:r>
    </w:p>
  </w:endnote>
  <w:endnote w:type="continuationSeparator" w:id="0">
    <w:p w14:paraId="4DBBC2B0" w14:textId="77777777" w:rsidR="00E949AB" w:rsidRDefault="00E949AB" w:rsidP="00F2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8733709"/>
      <w:docPartObj>
        <w:docPartGallery w:val="Page Numbers (Bottom of Page)"/>
        <w:docPartUnique/>
      </w:docPartObj>
    </w:sdtPr>
    <w:sdtContent>
      <w:p w14:paraId="1A03CD63" w14:textId="212B213D" w:rsidR="00E949AB" w:rsidRPr="000F787B" w:rsidRDefault="00E949AB" w:rsidP="000F787B">
        <w:pPr>
          <w:pStyle w:val="Footer"/>
          <w:tabs>
            <w:tab w:val="clear" w:pos="8640"/>
            <w:tab w:val="left" w:pos="7590"/>
            <w:tab w:val="right" w:pos="8646"/>
          </w:tabs>
          <w:rPr>
            <w:sz w:val="16"/>
            <w:szCs w:val="16"/>
          </w:rPr>
        </w:pPr>
        <w:r w:rsidRPr="000F787B">
          <w:rPr>
            <w:sz w:val="16"/>
            <w:szCs w:val="16"/>
          </w:rPr>
          <w:tab/>
        </w:r>
        <w:r w:rsidRPr="000F787B">
          <w:rPr>
            <w:sz w:val="16"/>
            <w:szCs w:val="16"/>
          </w:rPr>
          <w:tab/>
        </w:r>
        <w:r w:rsidRPr="000F787B">
          <w:rPr>
            <w:sz w:val="16"/>
            <w:szCs w:val="16"/>
          </w:rPr>
          <w:tab/>
          <w:t xml:space="preserve">Page | </w:t>
        </w:r>
        <w:r w:rsidRPr="000F787B">
          <w:rPr>
            <w:sz w:val="16"/>
            <w:szCs w:val="16"/>
          </w:rPr>
          <w:fldChar w:fldCharType="begin"/>
        </w:r>
        <w:r w:rsidRPr="000F787B">
          <w:rPr>
            <w:sz w:val="16"/>
            <w:szCs w:val="16"/>
          </w:rPr>
          <w:instrText xml:space="preserve"> PAGE   \* MERGEFORMAT </w:instrText>
        </w:r>
        <w:r w:rsidRPr="000F787B">
          <w:rPr>
            <w:sz w:val="16"/>
            <w:szCs w:val="16"/>
          </w:rPr>
          <w:fldChar w:fldCharType="separate"/>
        </w:r>
        <w:r w:rsidR="00BB23CA">
          <w:rPr>
            <w:noProof/>
            <w:sz w:val="16"/>
            <w:szCs w:val="16"/>
          </w:rPr>
          <w:t>16</w:t>
        </w:r>
        <w:r w:rsidRPr="000F787B">
          <w:rPr>
            <w:sz w:val="16"/>
            <w:szCs w:val="16"/>
          </w:rPr>
          <w:fldChar w:fldCharType="end"/>
        </w:r>
        <w:r w:rsidRPr="000F787B">
          <w:rPr>
            <w:sz w:val="16"/>
            <w:szCs w:val="16"/>
          </w:rPr>
          <w:t xml:space="preserve"> </w:t>
        </w:r>
      </w:p>
    </w:sdtContent>
  </w:sdt>
  <w:p w14:paraId="1EEB0990" w14:textId="77777777" w:rsidR="00E949AB" w:rsidRDefault="00E94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55881485"/>
      <w:docPartObj>
        <w:docPartGallery w:val="Page Numbers (Bottom of Page)"/>
        <w:docPartUnique/>
      </w:docPartObj>
    </w:sdtPr>
    <w:sdtContent>
      <w:p w14:paraId="1CCF6E29" w14:textId="4EE0B923" w:rsidR="00E949AB" w:rsidRDefault="00E949AB" w:rsidP="001C5535">
        <w:pPr>
          <w:pStyle w:val="Footer"/>
          <w:jc w:val="right"/>
          <w:rPr>
            <w:sz w:val="16"/>
            <w:szCs w:val="16"/>
          </w:rPr>
        </w:pPr>
        <w:r w:rsidRPr="000F787B">
          <w:rPr>
            <w:sz w:val="16"/>
            <w:szCs w:val="16"/>
          </w:rPr>
          <w:t xml:space="preserve">Page | </w:t>
        </w:r>
        <w:r w:rsidRPr="000F787B">
          <w:rPr>
            <w:sz w:val="16"/>
            <w:szCs w:val="16"/>
          </w:rPr>
          <w:fldChar w:fldCharType="begin"/>
        </w:r>
        <w:r w:rsidRPr="000F787B">
          <w:rPr>
            <w:sz w:val="16"/>
            <w:szCs w:val="16"/>
          </w:rPr>
          <w:instrText xml:space="preserve"> PAGE   \* MERGEFORMAT </w:instrText>
        </w:r>
        <w:r w:rsidRPr="000F787B">
          <w:rPr>
            <w:sz w:val="16"/>
            <w:szCs w:val="16"/>
          </w:rPr>
          <w:fldChar w:fldCharType="separate"/>
        </w:r>
        <w:r w:rsidR="00BE0ACD">
          <w:rPr>
            <w:noProof/>
            <w:sz w:val="16"/>
            <w:szCs w:val="16"/>
          </w:rPr>
          <w:t>1</w:t>
        </w:r>
        <w:r w:rsidRPr="000F787B">
          <w:rPr>
            <w:sz w:val="16"/>
            <w:szCs w:val="16"/>
          </w:rPr>
          <w:fldChar w:fldCharType="end"/>
        </w:r>
        <w:r w:rsidRPr="000F787B">
          <w:rPr>
            <w:sz w:val="16"/>
            <w:szCs w:val="16"/>
          </w:rPr>
          <w:t xml:space="preserve"> </w:t>
        </w:r>
      </w:p>
      <w:p w14:paraId="202A63F5" w14:textId="6FFE4010" w:rsidR="00E949AB" w:rsidRPr="001C5535" w:rsidRDefault="00E949AB" w:rsidP="001C5535">
        <w:pPr>
          <w:pStyle w:val="Footer"/>
          <w:jc w:val="right"/>
          <w:rPr>
            <w:sz w:val="16"/>
            <w:szCs w:val="16"/>
          </w:rPr>
        </w:pPr>
        <w:r>
          <w:rPr>
            <w:sz w:val="16"/>
            <w:szCs w:val="16"/>
          </w:rPr>
          <w:t>Version: June 18,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10661" w14:textId="77777777" w:rsidR="00E949AB" w:rsidRDefault="00E949AB" w:rsidP="00F26E3F">
      <w:r>
        <w:separator/>
      </w:r>
    </w:p>
  </w:footnote>
  <w:footnote w:type="continuationSeparator" w:id="0">
    <w:p w14:paraId="24B658A3" w14:textId="77777777" w:rsidR="00E949AB" w:rsidRDefault="00E949AB" w:rsidP="00F2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990A" w14:textId="6EDD9FBA" w:rsidR="00E949AB" w:rsidRDefault="00E949AB" w:rsidP="00F26E3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3036" w14:textId="2E3CF183" w:rsidR="00E949AB" w:rsidRDefault="00E949AB" w:rsidP="00AE6E13">
    <w:r>
      <w:rPr>
        <w:rFonts w:ascii="Calibri-Light" w:hAnsi="Calibri-Light" w:cs="Calibri-Light"/>
        <w:noProof/>
        <w:sz w:val="20"/>
        <w:szCs w:val="20"/>
        <w:lang w:val="en-US"/>
      </w:rPr>
      <mc:AlternateContent>
        <mc:Choice Requires="wps">
          <w:drawing>
            <wp:anchor distT="0" distB="0" distL="114300" distR="114300" simplePos="0" relativeHeight="251657728" behindDoc="0" locked="0" layoutInCell="1" allowOverlap="1" wp14:anchorId="1F92C84A" wp14:editId="5D1A84CA">
              <wp:simplePos x="0" y="0"/>
              <wp:positionH relativeFrom="column">
                <wp:posOffset>2781300</wp:posOffset>
              </wp:positionH>
              <wp:positionV relativeFrom="paragraph">
                <wp:posOffset>-290830</wp:posOffset>
              </wp:positionV>
              <wp:extent cx="3200400" cy="41910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26948" w14:textId="2DEDC8F3" w:rsidR="00E949AB" w:rsidRPr="00A31CD9" w:rsidRDefault="00E949AB" w:rsidP="00403380">
                          <w:pPr>
                            <w:jc w:val="right"/>
                            <w:rPr>
                              <w:b/>
                              <w:color w:val="036936"/>
                              <w:sz w:val="40"/>
                              <w:szCs w:val="40"/>
                            </w:rPr>
                          </w:pPr>
                          <w:r>
                            <w:rPr>
                              <w:b/>
                              <w:color w:val="036936"/>
                              <w:sz w:val="40"/>
                              <w:szCs w:val="40"/>
                            </w:rPr>
                            <w:t xml:space="preserve">General </w:t>
                          </w:r>
                          <w:r w:rsidRPr="00A31CD9">
                            <w:rPr>
                              <w:b/>
                              <w:color w:val="036936"/>
                              <w:sz w:val="40"/>
                              <w:szCs w:val="40"/>
                            </w:rPr>
                            <w:t>KMs &amp; QAs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2C84A" id="_x0000_t202" coordsize="21600,21600" o:spt="202" path="m,l,21600r21600,l21600,xe">
              <v:stroke joinstyle="miter"/>
              <v:path gradientshapeok="t" o:connecttype="rect"/>
            </v:shapetype>
            <v:shape id="Text Box 1" o:spid="_x0000_s1027" type="#_x0000_t202" style="position:absolute;margin-left:219pt;margin-top:-22.9pt;width:252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yzgAIAAA8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" stroked="f">
              <v:textbox>
                <w:txbxContent>
                  <w:p w14:paraId="0E326948" w14:textId="2DEDC8F3" w:rsidR="00D44DCF" w:rsidRPr="00A31CD9" w:rsidRDefault="00D44DCF" w:rsidP="00403380">
                    <w:pPr>
                      <w:jc w:val="right"/>
                      <w:rPr>
                        <w:b/>
                        <w:color w:val="036936"/>
                        <w:sz w:val="40"/>
                        <w:szCs w:val="40"/>
                      </w:rPr>
                    </w:pPr>
                    <w:r>
                      <w:rPr>
                        <w:b/>
                        <w:color w:val="036936"/>
                        <w:sz w:val="40"/>
                        <w:szCs w:val="40"/>
                      </w:rPr>
                      <w:t xml:space="preserve">General </w:t>
                    </w:r>
                    <w:r w:rsidRPr="00A31CD9">
                      <w:rPr>
                        <w:b/>
                        <w:color w:val="036936"/>
                        <w:sz w:val="40"/>
                        <w:szCs w:val="40"/>
                      </w:rPr>
                      <w:t>KMs &amp; QAs</w:t>
                    </w:r>
                  </w:p>
                </w:txbxContent>
              </v:textbox>
            </v:shape>
          </w:pict>
        </mc:Fallback>
      </mc:AlternateContent>
    </w:r>
    <w:r>
      <w:rPr>
        <w:rFonts w:ascii="Calibri-Light" w:hAnsi="Calibri-Light" w:cs="Calibri-Light"/>
        <w:noProof/>
        <w:sz w:val="20"/>
        <w:szCs w:val="20"/>
        <w:lang w:val="en-US"/>
      </w:rPr>
      <w:drawing>
        <wp:anchor distT="0" distB="0" distL="114300" distR="114300" simplePos="0" relativeHeight="251656704" behindDoc="0" locked="0" layoutInCell="1" allowOverlap="1" wp14:anchorId="5D652547" wp14:editId="0C540437">
          <wp:simplePos x="0" y="0"/>
          <wp:positionH relativeFrom="column">
            <wp:posOffset>-419100</wp:posOffset>
          </wp:positionH>
          <wp:positionV relativeFrom="paragraph">
            <wp:posOffset>-419100</wp:posOffset>
          </wp:positionV>
          <wp:extent cx="2139950" cy="558800"/>
          <wp:effectExtent l="19050" t="0" r="0" b="0"/>
          <wp:wrapNone/>
          <wp:docPr id="11" name="Picture 11" descr="H:\Desktop\Brand Team\Logos\BLACK\SKHealth_Logo_1colour black white cross 80 opac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Brand Team\Logos\BLACK\SKHealth_Logo_1colour black white cross 80 opacity.png"/>
                  <pic:cNvPicPr>
                    <a:picLocks noChangeAspect="1" noChangeArrowheads="1"/>
                  </pic:cNvPicPr>
                </pic:nvPicPr>
                <pic:blipFill>
                  <a:blip r:embed="rId1"/>
                  <a:srcRect/>
                  <a:stretch>
                    <a:fillRect/>
                  </a:stretch>
                </pic:blipFill>
                <pic:spPr bwMode="auto">
                  <a:xfrm>
                    <a:off x="0" y="0"/>
                    <a:ext cx="2139950" cy="558800"/>
                  </a:xfrm>
                  <a:prstGeom prst="rect">
                    <a:avLst/>
                  </a:prstGeom>
                  <a:noFill/>
                  <a:ln w="9525">
                    <a:noFill/>
                    <a:miter lim="800000"/>
                    <a:headEnd/>
                    <a:tailEnd/>
                  </a:ln>
                </pic:spPr>
              </pic:pic>
            </a:graphicData>
          </a:graphic>
        </wp:anchor>
      </w:drawing>
    </w:r>
  </w:p>
  <w:p w14:paraId="13215313" w14:textId="77777777" w:rsidR="00E949AB" w:rsidRPr="00AE6E13" w:rsidRDefault="00E949AB" w:rsidP="00AE6E13"/>
  <w:p w14:paraId="007CB003" w14:textId="77777777" w:rsidR="00E949AB" w:rsidRDefault="00E949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6C1D"/>
    <w:multiLevelType w:val="hybridMultilevel"/>
    <w:tmpl w:val="DDEC36FC"/>
    <w:lvl w:ilvl="0" w:tplc="E7368A4A">
      <w:start w:val="1"/>
      <w:numFmt w:val="bullet"/>
      <w:lvlText w:val="•"/>
      <w:lvlJc w:val="left"/>
      <w:pPr>
        <w:tabs>
          <w:tab w:val="num" w:pos="720"/>
        </w:tabs>
        <w:ind w:left="720" w:hanging="360"/>
      </w:pPr>
      <w:rPr>
        <w:rFonts w:ascii="Arial" w:hAnsi="Arial" w:hint="default"/>
      </w:rPr>
    </w:lvl>
    <w:lvl w:ilvl="1" w:tplc="CE3A0842" w:tentative="1">
      <w:start w:val="1"/>
      <w:numFmt w:val="bullet"/>
      <w:lvlText w:val="•"/>
      <w:lvlJc w:val="left"/>
      <w:pPr>
        <w:tabs>
          <w:tab w:val="num" w:pos="1440"/>
        </w:tabs>
        <w:ind w:left="1440" w:hanging="360"/>
      </w:pPr>
      <w:rPr>
        <w:rFonts w:ascii="Arial" w:hAnsi="Arial" w:hint="default"/>
      </w:rPr>
    </w:lvl>
    <w:lvl w:ilvl="2" w:tplc="40962D40" w:tentative="1">
      <w:start w:val="1"/>
      <w:numFmt w:val="bullet"/>
      <w:lvlText w:val="•"/>
      <w:lvlJc w:val="left"/>
      <w:pPr>
        <w:tabs>
          <w:tab w:val="num" w:pos="2160"/>
        </w:tabs>
        <w:ind w:left="2160" w:hanging="360"/>
      </w:pPr>
      <w:rPr>
        <w:rFonts w:ascii="Arial" w:hAnsi="Arial" w:hint="default"/>
      </w:rPr>
    </w:lvl>
    <w:lvl w:ilvl="3" w:tplc="647AF5E8" w:tentative="1">
      <w:start w:val="1"/>
      <w:numFmt w:val="bullet"/>
      <w:lvlText w:val="•"/>
      <w:lvlJc w:val="left"/>
      <w:pPr>
        <w:tabs>
          <w:tab w:val="num" w:pos="2880"/>
        </w:tabs>
        <w:ind w:left="2880" w:hanging="360"/>
      </w:pPr>
      <w:rPr>
        <w:rFonts w:ascii="Arial" w:hAnsi="Arial" w:hint="default"/>
      </w:rPr>
    </w:lvl>
    <w:lvl w:ilvl="4" w:tplc="7DC8D7B6" w:tentative="1">
      <w:start w:val="1"/>
      <w:numFmt w:val="bullet"/>
      <w:lvlText w:val="•"/>
      <w:lvlJc w:val="left"/>
      <w:pPr>
        <w:tabs>
          <w:tab w:val="num" w:pos="3600"/>
        </w:tabs>
        <w:ind w:left="3600" w:hanging="360"/>
      </w:pPr>
      <w:rPr>
        <w:rFonts w:ascii="Arial" w:hAnsi="Arial" w:hint="default"/>
      </w:rPr>
    </w:lvl>
    <w:lvl w:ilvl="5" w:tplc="FDC05C6C" w:tentative="1">
      <w:start w:val="1"/>
      <w:numFmt w:val="bullet"/>
      <w:lvlText w:val="•"/>
      <w:lvlJc w:val="left"/>
      <w:pPr>
        <w:tabs>
          <w:tab w:val="num" w:pos="4320"/>
        </w:tabs>
        <w:ind w:left="4320" w:hanging="360"/>
      </w:pPr>
      <w:rPr>
        <w:rFonts w:ascii="Arial" w:hAnsi="Arial" w:hint="default"/>
      </w:rPr>
    </w:lvl>
    <w:lvl w:ilvl="6" w:tplc="116E1D6E" w:tentative="1">
      <w:start w:val="1"/>
      <w:numFmt w:val="bullet"/>
      <w:lvlText w:val="•"/>
      <w:lvlJc w:val="left"/>
      <w:pPr>
        <w:tabs>
          <w:tab w:val="num" w:pos="5040"/>
        </w:tabs>
        <w:ind w:left="5040" w:hanging="360"/>
      </w:pPr>
      <w:rPr>
        <w:rFonts w:ascii="Arial" w:hAnsi="Arial" w:hint="default"/>
      </w:rPr>
    </w:lvl>
    <w:lvl w:ilvl="7" w:tplc="6C7C5448" w:tentative="1">
      <w:start w:val="1"/>
      <w:numFmt w:val="bullet"/>
      <w:lvlText w:val="•"/>
      <w:lvlJc w:val="left"/>
      <w:pPr>
        <w:tabs>
          <w:tab w:val="num" w:pos="5760"/>
        </w:tabs>
        <w:ind w:left="5760" w:hanging="360"/>
      </w:pPr>
      <w:rPr>
        <w:rFonts w:ascii="Arial" w:hAnsi="Arial" w:hint="default"/>
      </w:rPr>
    </w:lvl>
    <w:lvl w:ilvl="8" w:tplc="A92EC5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0307D5"/>
    <w:multiLevelType w:val="hybridMultilevel"/>
    <w:tmpl w:val="2B6E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E0E39"/>
    <w:multiLevelType w:val="hybridMultilevel"/>
    <w:tmpl w:val="9D36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6498"/>
    <w:multiLevelType w:val="hybridMultilevel"/>
    <w:tmpl w:val="E09A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C3F69"/>
    <w:multiLevelType w:val="hybridMultilevel"/>
    <w:tmpl w:val="ADAC48AC"/>
    <w:lvl w:ilvl="0" w:tplc="4CF4BE3C">
      <w:start w:val="1"/>
      <w:numFmt w:val="bullet"/>
      <w:lvlText w:val="•"/>
      <w:lvlJc w:val="left"/>
      <w:pPr>
        <w:tabs>
          <w:tab w:val="num" w:pos="720"/>
        </w:tabs>
        <w:ind w:left="720" w:hanging="360"/>
      </w:pPr>
      <w:rPr>
        <w:rFonts w:ascii="Arial" w:hAnsi="Arial" w:hint="default"/>
      </w:rPr>
    </w:lvl>
    <w:lvl w:ilvl="1" w:tplc="B3A0B360" w:tentative="1">
      <w:start w:val="1"/>
      <w:numFmt w:val="bullet"/>
      <w:lvlText w:val="•"/>
      <w:lvlJc w:val="left"/>
      <w:pPr>
        <w:tabs>
          <w:tab w:val="num" w:pos="1440"/>
        </w:tabs>
        <w:ind w:left="1440" w:hanging="360"/>
      </w:pPr>
      <w:rPr>
        <w:rFonts w:ascii="Arial" w:hAnsi="Arial" w:hint="default"/>
      </w:rPr>
    </w:lvl>
    <w:lvl w:ilvl="2" w:tplc="F35CBF00" w:tentative="1">
      <w:start w:val="1"/>
      <w:numFmt w:val="bullet"/>
      <w:lvlText w:val="•"/>
      <w:lvlJc w:val="left"/>
      <w:pPr>
        <w:tabs>
          <w:tab w:val="num" w:pos="2160"/>
        </w:tabs>
        <w:ind w:left="2160" w:hanging="360"/>
      </w:pPr>
      <w:rPr>
        <w:rFonts w:ascii="Arial" w:hAnsi="Arial" w:hint="default"/>
      </w:rPr>
    </w:lvl>
    <w:lvl w:ilvl="3" w:tplc="EDD6D484" w:tentative="1">
      <w:start w:val="1"/>
      <w:numFmt w:val="bullet"/>
      <w:lvlText w:val="•"/>
      <w:lvlJc w:val="left"/>
      <w:pPr>
        <w:tabs>
          <w:tab w:val="num" w:pos="2880"/>
        </w:tabs>
        <w:ind w:left="2880" w:hanging="360"/>
      </w:pPr>
      <w:rPr>
        <w:rFonts w:ascii="Arial" w:hAnsi="Arial" w:hint="default"/>
      </w:rPr>
    </w:lvl>
    <w:lvl w:ilvl="4" w:tplc="6ACEFA4E" w:tentative="1">
      <w:start w:val="1"/>
      <w:numFmt w:val="bullet"/>
      <w:lvlText w:val="•"/>
      <w:lvlJc w:val="left"/>
      <w:pPr>
        <w:tabs>
          <w:tab w:val="num" w:pos="3600"/>
        </w:tabs>
        <w:ind w:left="3600" w:hanging="360"/>
      </w:pPr>
      <w:rPr>
        <w:rFonts w:ascii="Arial" w:hAnsi="Arial" w:hint="default"/>
      </w:rPr>
    </w:lvl>
    <w:lvl w:ilvl="5" w:tplc="16FAB87A" w:tentative="1">
      <w:start w:val="1"/>
      <w:numFmt w:val="bullet"/>
      <w:lvlText w:val="•"/>
      <w:lvlJc w:val="left"/>
      <w:pPr>
        <w:tabs>
          <w:tab w:val="num" w:pos="4320"/>
        </w:tabs>
        <w:ind w:left="4320" w:hanging="360"/>
      </w:pPr>
      <w:rPr>
        <w:rFonts w:ascii="Arial" w:hAnsi="Arial" w:hint="default"/>
      </w:rPr>
    </w:lvl>
    <w:lvl w:ilvl="6" w:tplc="92F07C4C" w:tentative="1">
      <w:start w:val="1"/>
      <w:numFmt w:val="bullet"/>
      <w:lvlText w:val="•"/>
      <w:lvlJc w:val="left"/>
      <w:pPr>
        <w:tabs>
          <w:tab w:val="num" w:pos="5040"/>
        </w:tabs>
        <w:ind w:left="5040" w:hanging="360"/>
      </w:pPr>
      <w:rPr>
        <w:rFonts w:ascii="Arial" w:hAnsi="Arial" w:hint="default"/>
      </w:rPr>
    </w:lvl>
    <w:lvl w:ilvl="7" w:tplc="0F406866" w:tentative="1">
      <w:start w:val="1"/>
      <w:numFmt w:val="bullet"/>
      <w:lvlText w:val="•"/>
      <w:lvlJc w:val="left"/>
      <w:pPr>
        <w:tabs>
          <w:tab w:val="num" w:pos="5760"/>
        </w:tabs>
        <w:ind w:left="5760" w:hanging="360"/>
      </w:pPr>
      <w:rPr>
        <w:rFonts w:ascii="Arial" w:hAnsi="Arial" w:hint="default"/>
      </w:rPr>
    </w:lvl>
    <w:lvl w:ilvl="8" w:tplc="899A7B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2004C4"/>
    <w:multiLevelType w:val="hybridMultilevel"/>
    <w:tmpl w:val="E636422A"/>
    <w:lvl w:ilvl="0" w:tplc="A17ED09C">
      <w:start w:val="1"/>
      <w:numFmt w:val="bullet"/>
      <w:lvlText w:val="•"/>
      <w:lvlJc w:val="left"/>
      <w:pPr>
        <w:tabs>
          <w:tab w:val="num" w:pos="720"/>
        </w:tabs>
        <w:ind w:left="720" w:hanging="360"/>
      </w:pPr>
      <w:rPr>
        <w:rFonts w:ascii="Arial" w:hAnsi="Arial" w:hint="default"/>
      </w:rPr>
    </w:lvl>
    <w:lvl w:ilvl="1" w:tplc="81C010F0" w:tentative="1">
      <w:start w:val="1"/>
      <w:numFmt w:val="bullet"/>
      <w:lvlText w:val="•"/>
      <w:lvlJc w:val="left"/>
      <w:pPr>
        <w:tabs>
          <w:tab w:val="num" w:pos="1440"/>
        </w:tabs>
        <w:ind w:left="1440" w:hanging="360"/>
      </w:pPr>
      <w:rPr>
        <w:rFonts w:ascii="Arial" w:hAnsi="Arial" w:hint="default"/>
      </w:rPr>
    </w:lvl>
    <w:lvl w:ilvl="2" w:tplc="1AE07EAA" w:tentative="1">
      <w:start w:val="1"/>
      <w:numFmt w:val="bullet"/>
      <w:lvlText w:val="•"/>
      <w:lvlJc w:val="left"/>
      <w:pPr>
        <w:tabs>
          <w:tab w:val="num" w:pos="2160"/>
        </w:tabs>
        <w:ind w:left="2160" w:hanging="360"/>
      </w:pPr>
      <w:rPr>
        <w:rFonts w:ascii="Arial" w:hAnsi="Arial" w:hint="default"/>
      </w:rPr>
    </w:lvl>
    <w:lvl w:ilvl="3" w:tplc="AC7CC176" w:tentative="1">
      <w:start w:val="1"/>
      <w:numFmt w:val="bullet"/>
      <w:lvlText w:val="•"/>
      <w:lvlJc w:val="left"/>
      <w:pPr>
        <w:tabs>
          <w:tab w:val="num" w:pos="2880"/>
        </w:tabs>
        <w:ind w:left="2880" w:hanging="360"/>
      </w:pPr>
      <w:rPr>
        <w:rFonts w:ascii="Arial" w:hAnsi="Arial" w:hint="default"/>
      </w:rPr>
    </w:lvl>
    <w:lvl w:ilvl="4" w:tplc="715C7034" w:tentative="1">
      <w:start w:val="1"/>
      <w:numFmt w:val="bullet"/>
      <w:lvlText w:val="•"/>
      <w:lvlJc w:val="left"/>
      <w:pPr>
        <w:tabs>
          <w:tab w:val="num" w:pos="3600"/>
        </w:tabs>
        <w:ind w:left="3600" w:hanging="360"/>
      </w:pPr>
      <w:rPr>
        <w:rFonts w:ascii="Arial" w:hAnsi="Arial" w:hint="default"/>
      </w:rPr>
    </w:lvl>
    <w:lvl w:ilvl="5" w:tplc="E14257CA" w:tentative="1">
      <w:start w:val="1"/>
      <w:numFmt w:val="bullet"/>
      <w:lvlText w:val="•"/>
      <w:lvlJc w:val="left"/>
      <w:pPr>
        <w:tabs>
          <w:tab w:val="num" w:pos="4320"/>
        </w:tabs>
        <w:ind w:left="4320" w:hanging="360"/>
      </w:pPr>
      <w:rPr>
        <w:rFonts w:ascii="Arial" w:hAnsi="Arial" w:hint="default"/>
      </w:rPr>
    </w:lvl>
    <w:lvl w:ilvl="6" w:tplc="516E3CE8" w:tentative="1">
      <w:start w:val="1"/>
      <w:numFmt w:val="bullet"/>
      <w:lvlText w:val="•"/>
      <w:lvlJc w:val="left"/>
      <w:pPr>
        <w:tabs>
          <w:tab w:val="num" w:pos="5040"/>
        </w:tabs>
        <w:ind w:left="5040" w:hanging="360"/>
      </w:pPr>
      <w:rPr>
        <w:rFonts w:ascii="Arial" w:hAnsi="Arial" w:hint="default"/>
      </w:rPr>
    </w:lvl>
    <w:lvl w:ilvl="7" w:tplc="DDEAFBFE" w:tentative="1">
      <w:start w:val="1"/>
      <w:numFmt w:val="bullet"/>
      <w:lvlText w:val="•"/>
      <w:lvlJc w:val="left"/>
      <w:pPr>
        <w:tabs>
          <w:tab w:val="num" w:pos="5760"/>
        </w:tabs>
        <w:ind w:left="5760" w:hanging="360"/>
      </w:pPr>
      <w:rPr>
        <w:rFonts w:ascii="Arial" w:hAnsi="Arial" w:hint="default"/>
      </w:rPr>
    </w:lvl>
    <w:lvl w:ilvl="8" w:tplc="D458E3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DC5295"/>
    <w:multiLevelType w:val="multilevel"/>
    <w:tmpl w:val="CE86A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F0523"/>
    <w:multiLevelType w:val="hybridMultilevel"/>
    <w:tmpl w:val="E29AA8CA"/>
    <w:lvl w:ilvl="0" w:tplc="096487E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55DF"/>
    <w:multiLevelType w:val="hybridMultilevel"/>
    <w:tmpl w:val="3CDE9F26"/>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D0D0FDB"/>
    <w:multiLevelType w:val="hybridMultilevel"/>
    <w:tmpl w:val="8320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E035E"/>
    <w:multiLevelType w:val="hybridMultilevel"/>
    <w:tmpl w:val="A8A2C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D977CA"/>
    <w:multiLevelType w:val="hybridMultilevel"/>
    <w:tmpl w:val="8894F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965D0"/>
    <w:multiLevelType w:val="hybridMultilevel"/>
    <w:tmpl w:val="34AE57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434D4F"/>
    <w:multiLevelType w:val="hybridMultilevel"/>
    <w:tmpl w:val="4790AE7A"/>
    <w:lvl w:ilvl="0" w:tplc="326A920E">
      <w:start w:val="1"/>
      <w:numFmt w:val="bullet"/>
      <w:lvlText w:val="•"/>
      <w:lvlJc w:val="left"/>
      <w:pPr>
        <w:tabs>
          <w:tab w:val="num" w:pos="720"/>
        </w:tabs>
        <w:ind w:left="720" w:hanging="360"/>
      </w:pPr>
      <w:rPr>
        <w:rFonts w:ascii="Arial" w:hAnsi="Arial" w:hint="default"/>
      </w:rPr>
    </w:lvl>
    <w:lvl w:ilvl="1" w:tplc="853CCFBC" w:tentative="1">
      <w:start w:val="1"/>
      <w:numFmt w:val="bullet"/>
      <w:lvlText w:val="•"/>
      <w:lvlJc w:val="left"/>
      <w:pPr>
        <w:tabs>
          <w:tab w:val="num" w:pos="1440"/>
        </w:tabs>
        <w:ind w:left="1440" w:hanging="360"/>
      </w:pPr>
      <w:rPr>
        <w:rFonts w:ascii="Arial" w:hAnsi="Arial" w:hint="default"/>
      </w:rPr>
    </w:lvl>
    <w:lvl w:ilvl="2" w:tplc="003EB280" w:tentative="1">
      <w:start w:val="1"/>
      <w:numFmt w:val="bullet"/>
      <w:lvlText w:val="•"/>
      <w:lvlJc w:val="left"/>
      <w:pPr>
        <w:tabs>
          <w:tab w:val="num" w:pos="2160"/>
        </w:tabs>
        <w:ind w:left="2160" w:hanging="360"/>
      </w:pPr>
      <w:rPr>
        <w:rFonts w:ascii="Arial" w:hAnsi="Arial" w:hint="default"/>
      </w:rPr>
    </w:lvl>
    <w:lvl w:ilvl="3" w:tplc="671E88E8" w:tentative="1">
      <w:start w:val="1"/>
      <w:numFmt w:val="bullet"/>
      <w:lvlText w:val="•"/>
      <w:lvlJc w:val="left"/>
      <w:pPr>
        <w:tabs>
          <w:tab w:val="num" w:pos="2880"/>
        </w:tabs>
        <w:ind w:left="2880" w:hanging="360"/>
      </w:pPr>
      <w:rPr>
        <w:rFonts w:ascii="Arial" w:hAnsi="Arial" w:hint="default"/>
      </w:rPr>
    </w:lvl>
    <w:lvl w:ilvl="4" w:tplc="A7F8886A" w:tentative="1">
      <w:start w:val="1"/>
      <w:numFmt w:val="bullet"/>
      <w:lvlText w:val="•"/>
      <w:lvlJc w:val="left"/>
      <w:pPr>
        <w:tabs>
          <w:tab w:val="num" w:pos="3600"/>
        </w:tabs>
        <w:ind w:left="3600" w:hanging="360"/>
      </w:pPr>
      <w:rPr>
        <w:rFonts w:ascii="Arial" w:hAnsi="Arial" w:hint="default"/>
      </w:rPr>
    </w:lvl>
    <w:lvl w:ilvl="5" w:tplc="DF043162" w:tentative="1">
      <w:start w:val="1"/>
      <w:numFmt w:val="bullet"/>
      <w:lvlText w:val="•"/>
      <w:lvlJc w:val="left"/>
      <w:pPr>
        <w:tabs>
          <w:tab w:val="num" w:pos="4320"/>
        </w:tabs>
        <w:ind w:left="4320" w:hanging="360"/>
      </w:pPr>
      <w:rPr>
        <w:rFonts w:ascii="Arial" w:hAnsi="Arial" w:hint="default"/>
      </w:rPr>
    </w:lvl>
    <w:lvl w:ilvl="6" w:tplc="0D0497EC" w:tentative="1">
      <w:start w:val="1"/>
      <w:numFmt w:val="bullet"/>
      <w:lvlText w:val="•"/>
      <w:lvlJc w:val="left"/>
      <w:pPr>
        <w:tabs>
          <w:tab w:val="num" w:pos="5040"/>
        </w:tabs>
        <w:ind w:left="5040" w:hanging="360"/>
      </w:pPr>
      <w:rPr>
        <w:rFonts w:ascii="Arial" w:hAnsi="Arial" w:hint="default"/>
      </w:rPr>
    </w:lvl>
    <w:lvl w:ilvl="7" w:tplc="BC689B10" w:tentative="1">
      <w:start w:val="1"/>
      <w:numFmt w:val="bullet"/>
      <w:lvlText w:val="•"/>
      <w:lvlJc w:val="left"/>
      <w:pPr>
        <w:tabs>
          <w:tab w:val="num" w:pos="5760"/>
        </w:tabs>
        <w:ind w:left="5760" w:hanging="360"/>
      </w:pPr>
      <w:rPr>
        <w:rFonts w:ascii="Arial" w:hAnsi="Arial" w:hint="default"/>
      </w:rPr>
    </w:lvl>
    <w:lvl w:ilvl="8" w:tplc="4B241E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385863"/>
    <w:multiLevelType w:val="hybridMultilevel"/>
    <w:tmpl w:val="4B8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D5BD7"/>
    <w:multiLevelType w:val="hybridMultilevel"/>
    <w:tmpl w:val="10A6FF2E"/>
    <w:lvl w:ilvl="0" w:tplc="2F5EB98E">
      <w:start w:val="1"/>
      <w:numFmt w:val="bullet"/>
      <w:lvlText w:val="•"/>
      <w:lvlJc w:val="left"/>
      <w:pPr>
        <w:tabs>
          <w:tab w:val="num" w:pos="720"/>
        </w:tabs>
        <w:ind w:left="720" w:hanging="360"/>
      </w:pPr>
      <w:rPr>
        <w:rFonts w:ascii="Arial" w:hAnsi="Arial" w:hint="default"/>
      </w:rPr>
    </w:lvl>
    <w:lvl w:ilvl="1" w:tplc="082E489A" w:tentative="1">
      <w:start w:val="1"/>
      <w:numFmt w:val="bullet"/>
      <w:lvlText w:val="•"/>
      <w:lvlJc w:val="left"/>
      <w:pPr>
        <w:tabs>
          <w:tab w:val="num" w:pos="1440"/>
        </w:tabs>
        <w:ind w:left="1440" w:hanging="360"/>
      </w:pPr>
      <w:rPr>
        <w:rFonts w:ascii="Arial" w:hAnsi="Arial" w:hint="default"/>
      </w:rPr>
    </w:lvl>
    <w:lvl w:ilvl="2" w:tplc="C6844402" w:tentative="1">
      <w:start w:val="1"/>
      <w:numFmt w:val="bullet"/>
      <w:lvlText w:val="•"/>
      <w:lvlJc w:val="left"/>
      <w:pPr>
        <w:tabs>
          <w:tab w:val="num" w:pos="2160"/>
        </w:tabs>
        <w:ind w:left="2160" w:hanging="360"/>
      </w:pPr>
      <w:rPr>
        <w:rFonts w:ascii="Arial" w:hAnsi="Arial" w:hint="default"/>
      </w:rPr>
    </w:lvl>
    <w:lvl w:ilvl="3" w:tplc="60DC53FC" w:tentative="1">
      <w:start w:val="1"/>
      <w:numFmt w:val="bullet"/>
      <w:lvlText w:val="•"/>
      <w:lvlJc w:val="left"/>
      <w:pPr>
        <w:tabs>
          <w:tab w:val="num" w:pos="2880"/>
        </w:tabs>
        <w:ind w:left="2880" w:hanging="360"/>
      </w:pPr>
      <w:rPr>
        <w:rFonts w:ascii="Arial" w:hAnsi="Arial" w:hint="default"/>
      </w:rPr>
    </w:lvl>
    <w:lvl w:ilvl="4" w:tplc="8514EB48" w:tentative="1">
      <w:start w:val="1"/>
      <w:numFmt w:val="bullet"/>
      <w:lvlText w:val="•"/>
      <w:lvlJc w:val="left"/>
      <w:pPr>
        <w:tabs>
          <w:tab w:val="num" w:pos="3600"/>
        </w:tabs>
        <w:ind w:left="3600" w:hanging="360"/>
      </w:pPr>
      <w:rPr>
        <w:rFonts w:ascii="Arial" w:hAnsi="Arial" w:hint="default"/>
      </w:rPr>
    </w:lvl>
    <w:lvl w:ilvl="5" w:tplc="D60054C6" w:tentative="1">
      <w:start w:val="1"/>
      <w:numFmt w:val="bullet"/>
      <w:lvlText w:val="•"/>
      <w:lvlJc w:val="left"/>
      <w:pPr>
        <w:tabs>
          <w:tab w:val="num" w:pos="4320"/>
        </w:tabs>
        <w:ind w:left="4320" w:hanging="360"/>
      </w:pPr>
      <w:rPr>
        <w:rFonts w:ascii="Arial" w:hAnsi="Arial" w:hint="default"/>
      </w:rPr>
    </w:lvl>
    <w:lvl w:ilvl="6" w:tplc="98BAC140" w:tentative="1">
      <w:start w:val="1"/>
      <w:numFmt w:val="bullet"/>
      <w:lvlText w:val="•"/>
      <w:lvlJc w:val="left"/>
      <w:pPr>
        <w:tabs>
          <w:tab w:val="num" w:pos="5040"/>
        </w:tabs>
        <w:ind w:left="5040" w:hanging="360"/>
      </w:pPr>
      <w:rPr>
        <w:rFonts w:ascii="Arial" w:hAnsi="Arial" w:hint="default"/>
      </w:rPr>
    </w:lvl>
    <w:lvl w:ilvl="7" w:tplc="394EEED2" w:tentative="1">
      <w:start w:val="1"/>
      <w:numFmt w:val="bullet"/>
      <w:lvlText w:val="•"/>
      <w:lvlJc w:val="left"/>
      <w:pPr>
        <w:tabs>
          <w:tab w:val="num" w:pos="5760"/>
        </w:tabs>
        <w:ind w:left="5760" w:hanging="360"/>
      </w:pPr>
      <w:rPr>
        <w:rFonts w:ascii="Arial" w:hAnsi="Arial" w:hint="default"/>
      </w:rPr>
    </w:lvl>
    <w:lvl w:ilvl="8" w:tplc="9D7ABE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9E0F9E"/>
    <w:multiLevelType w:val="hybridMultilevel"/>
    <w:tmpl w:val="BBA05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D2E56"/>
    <w:multiLevelType w:val="hybridMultilevel"/>
    <w:tmpl w:val="8ECC8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3A58C3"/>
    <w:multiLevelType w:val="hybridMultilevel"/>
    <w:tmpl w:val="EA94BFD8"/>
    <w:lvl w:ilvl="0" w:tplc="E7368A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753CA"/>
    <w:multiLevelType w:val="hybridMultilevel"/>
    <w:tmpl w:val="447492FE"/>
    <w:lvl w:ilvl="0" w:tplc="AA145F6A">
      <w:start w:val="1"/>
      <w:numFmt w:val="bullet"/>
      <w:lvlText w:val="•"/>
      <w:lvlJc w:val="left"/>
      <w:pPr>
        <w:tabs>
          <w:tab w:val="num" w:pos="720"/>
        </w:tabs>
        <w:ind w:left="720" w:hanging="360"/>
      </w:pPr>
      <w:rPr>
        <w:rFonts w:ascii="Arial" w:hAnsi="Arial" w:hint="default"/>
      </w:rPr>
    </w:lvl>
    <w:lvl w:ilvl="1" w:tplc="E0303222" w:tentative="1">
      <w:start w:val="1"/>
      <w:numFmt w:val="bullet"/>
      <w:lvlText w:val="•"/>
      <w:lvlJc w:val="left"/>
      <w:pPr>
        <w:tabs>
          <w:tab w:val="num" w:pos="1440"/>
        </w:tabs>
        <w:ind w:left="1440" w:hanging="360"/>
      </w:pPr>
      <w:rPr>
        <w:rFonts w:ascii="Arial" w:hAnsi="Arial" w:hint="default"/>
      </w:rPr>
    </w:lvl>
    <w:lvl w:ilvl="2" w:tplc="AC78EDF2" w:tentative="1">
      <w:start w:val="1"/>
      <w:numFmt w:val="bullet"/>
      <w:lvlText w:val="•"/>
      <w:lvlJc w:val="left"/>
      <w:pPr>
        <w:tabs>
          <w:tab w:val="num" w:pos="2160"/>
        </w:tabs>
        <w:ind w:left="2160" w:hanging="360"/>
      </w:pPr>
      <w:rPr>
        <w:rFonts w:ascii="Arial" w:hAnsi="Arial" w:hint="default"/>
      </w:rPr>
    </w:lvl>
    <w:lvl w:ilvl="3" w:tplc="05607018" w:tentative="1">
      <w:start w:val="1"/>
      <w:numFmt w:val="bullet"/>
      <w:lvlText w:val="•"/>
      <w:lvlJc w:val="left"/>
      <w:pPr>
        <w:tabs>
          <w:tab w:val="num" w:pos="2880"/>
        </w:tabs>
        <w:ind w:left="2880" w:hanging="360"/>
      </w:pPr>
      <w:rPr>
        <w:rFonts w:ascii="Arial" w:hAnsi="Arial" w:hint="default"/>
      </w:rPr>
    </w:lvl>
    <w:lvl w:ilvl="4" w:tplc="D3AAC9EA" w:tentative="1">
      <w:start w:val="1"/>
      <w:numFmt w:val="bullet"/>
      <w:lvlText w:val="•"/>
      <w:lvlJc w:val="left"/>
      <w:pPr>
        <w:tabs>
          <w:tab w:val="num" w:pos="3600"/>
        </w:tabs>
        <w:ind w:left="3600" w:hanging="360"/>
      </w:pPr>
      <w:rPr>
        <w:rFonts w:ascii="Arial" w:hAnsi="Arial" w:hint="default"/>
      </w:rPr>
    </w:lvl>
    <w:lvl w:ilvl="5" w:tplc="CD0276F6" w:tentative="1">
      <w:start w:val="1"/>
      <w:numFmt w:val="bullet"/>
      <w:lvlText w:val="•"/>
      <w:lvlJc w:val="left"/>
      <w:pPr>
        <w:tabs>
          <w:tab w:val="num" w:pos="4320"/>
        </w:tabs>
        <w:ind w:left="4320" w:hanging="360"/>
      </w:pPr>
      <w:rPr>
        <w:rFonts w:ascii="Arial" w:hAnsi="Arial" w:hint="default"/>
      </w:rPr>
    </w:lvl>
    <w:lvl w:ilvl="6" w:tplc="5C92DC9C" w:tentative="1">
      <w:start w:val="1"/>
      <w:numFmt w:val="bullet"/>
      <w:lvlText w:val="•"/>
      <w:lvlJc w:val="left"/>
      <w:pPr>
        <w:tabs>
          <w:tab w:val="num" w:pos="5040"/>
        </w:tabs>
        <w:ind w:left="5040" w:hanging="360"/>
      </w:pPr>
      <w:rPr>
        <w:rFonts w:ascii="Arial" w:hAnsi="Arial" w:hint="default"/>
      </w:rPr>
    </w:lvl>
    <w:lvl w:ilvl="7" w:tplc="F080EE70" w:tentative="1">
      <w:start w:val="1"/>
      <w:numFmt w:val="bullet"/>
      <w:lvlText w:val="•"/>
      <w:lvlJc w:val="left"/>
      <w:pPr>
        <w:tabs>
          <w:tab w:val="num" w:pos="5760"/>
        </w:tabs>
        <w:ind w:left="5760" w:hanging="360"/>
      </w:pPr>
      <w:rPr>
        <w:rFonts w:ascii="Arial" w:hAnsi="Arial" w:hint="default"/>
      </w:rPr>
    </w:lvl>
    <w:lvl w:ilvl="8" w:tplc="D3C23C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2E65EB"/>
    <w:multiLevelType w:val="hybridMultilevel"/>
    <w:tmpl w:val="5204C3B8"/>
    <w:lvl w:ilvl="0" w:tplc="1D8E3D92">
      <w:start w:val="1"/>
      <w:numFmt w:val="bullet"/>
      <w:lvlText w:val="•"/>
      <w:lvlJc w:val="left"/>
      <w:pPr>
        <w:tabs>
          <w:tab w:val="num" w:pos="720"/>
        </w:tabs>
        <w:ind w:left="720" w:hanging="360"/>
      </w:pPr>
      <w:rPr>
        <w:rFonts w:ascii="Arial" w:hAnsi="Arial" w:hint="default"/>
      </w:rPr>
    </w:lvl>
    <w:lvl w:ilvl="1" w:tplc="92A447E4" w:tentative="1">
      <w:start w:val="1"/>
      <w:numFmt w:val="bullet"/>
      <w:lvlText w:val="•"/>
      <w:lvlJc w:val="left"/>
      <w:pPr>
        <w:tabs>
          <w:tab w:val="num" w:pos="1440"/>
        </w:tabs>
        <w:ind w:left="1440" w:hanging="360"/>
      </w:pPr>
      <w:rPr>
        <w:rFonts w:ascii="Arial" w:hAnsi="Arial" w:hint="default"/>
      </w:rPr>
    </w:lvl>
    <w:lvl w:ilvl="2" w:tplc="515E167C" w:tentative="1">
      <w:start w:val="1"/>
      <w:numFmt w:val="bullet"/>
      <w:lvlText w:val="•"/>
      <w:lvlJc w:val="left"/>
      <w:pPr>
        <w:tabs>
          <w:tab w:val="num" w:pos="2160"/>
        </w:tabs>
        <w:ind w:left="2160" w:hanging="360"/>
      </w:pPr>
      <w:rPr>
        <w:rFonts w:ascii="Arial" w:hAnsi="Arial" w:hint="default"/>
      </w:rPr>
    </w:lvl>
    <w:lvl w:ilvl="3" w:tplc="DFD806BE" w:tentative="1">
      <w:start w:val="1"/>
      <w:numFmt w:val="bullet"/>
      <w:lvlText w:val="•"/>
      <w:lvlJc w:val="left"/>
      <w:pPr>
        <w:tabs>
          <w:tab w:val="num" w:pos="2880"/>
        </w:tabs>
        <w:ind w:left="2880" w:hanging="360"/>
      </w:pPr>
      <w:rPr>
        <w:rFonts w:ascii="Arial" w:hAnsi="Arial" w:hint="default"/>
      </w:rPr>
    </w:lvl>
    <w:lvl w:ilvl="4" w:tplc="0AD040D4" w:tentative="1">
      <w:start w:val="1"/>
      <w:numFmt w:val="bullet"/>
      <w:lvlText w:val="•"/>
      <w:lvlJc w:val="left"/>
      <w:pPr>
        <w:tabs>
          <w:tab w:val="num" w:pos="3600"/>
        </w:tabs>
        <w:ind w:left="3600" w:hanging="360"/>
      </w:pPr>
      <w:rPr>
        <w:rFonts w:ascii="Arial" w:hAnsi="Arial" w:hint="default"/>
      </w:rPr>
    </w:lvl>
    <w:lvl w:ilvl="5" w:tplc="6A641C88" w:tentative="1">
      <w:start w:val="1"/>
      <w:numFmt w:val="bullet"/>
      <w:lvlText w:val="•"/>
      <w:lvlJc w:val="left"/>
      <w:pPr>
        <w:tabs>
          <w:tab w:val="num" w:pos="4320"/>
        </w:tabs>
        <w:ind w:left="4320" w:hanging="360"/>
      </w:pPr>
      <w:rPr>
        <w:rFonts w:ascii="Arial" w:hAnsi="Arial" w:hint="default"/>
      </w:rPr>
    </w:lvl>
    <w:lvl w:ilvl="6" w:tplc="12047330" w:tentative="1">
      <w:start w:val="1"/>
      <w:numFmt w:val="bullet"/>
      <w:lvlText w:val="•"/>
      <w:lvlJc w:val="left"/>
      <w:pPr>
        <w:tabs>
          <w:tab w:val="num" w:pos="5040"/>
        </w:tabs>
        <w:ind w:left="5040" w:hanging="360"/>
      </w:pPr>
      <w:rPr>
        <w:rFonts w:ascii="Arial" w:hAnsi="Arial" w:hint="default"/>
      </w:rPr>
    </w:lvl>
    <w:lvl w:ilvl="7" w:tplc="7BF60F9C" w:tentative="1">
      <w:start w:val="1"/>
      <w:numFmt w:val="bullet"/>
      <w:lvlText w:val="•"/>
      <w:lvlJc w:val="left"/>
      <w:pPr>
        <w:tabs>
          <w:tab w:val="num" w:pos="5760"/>
        </w:tabs>
        <w:ind w:left="5760" w:hanging="360"/>
      </w:pPr>
      <w:rPr>
        <w:rFonts w:ascii="Arial" w:hAnsi="Arial" w:hint="default"/>
      </w:rPr>
    </w:lvl>
    <w:lvl w:ilvl="8" w:tplc="3132D7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733703"/>
    <w:multiLevelType w:val="hybridMultilevel"/>
    <w:tmpl w:val="0A70C0F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05C01E4"/>
    <w:multiLevelType w:val="hybridMultilevel"/>
    <w:tmpl w:val="D86A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BF6124"/>
    <w:multiLevelType w:val="hybridMultilevel"/>
    <w:tmpl w:val="65DAD4C2"/>
    <w:lvl w:ilvl="0" w:tplc="F8C2B33A">
      <w:start w:val="17"/>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315E80"/>
    <w:multiLevelType w:val="hybridMultilevel"/>
    <w:tmpl w:val="1EC6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E26F8"/>
    <w:multiLevelType w:val="hybridMultilevel"/>
    <w:tmpl w:val="67E6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0774AC"/>
    <w:multiLevelType w:val="hybridMultilevel"/>
    <w:tmpl w:val="750234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08704D"/>
    <w:multiLevelType w:val="hybridMultilevel"/>
    <w:tmpl w:val="042A0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4027A5"/>
    <w:multiLevelType w:val="hybridMultilevel"/>
    <w:tmpl w:val="9C5850A4"/>
    <w:lvl w:ilvl="0" w:tplc="3C76E5A6">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75132090"/>
    <w:multiLevelType w:val="multilevel"/>
    <w:tmpl w:val="D746215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656D0"/>
    <w:multiLevelType w:val="multilevel"/>
    <w:tmpl w:val="3D7E7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E6A72"/>
    <w:multiLevelType w:val="hybridMultilevel"/>
    <w:tmpl w:val="CDD885D8"/>
    <w:lvl w:ilvl="0" w:tplc="79A41786">
      <w:start w:val="5"/>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7F2B5B"/>
    <w:multiLevelType w:val="hybridMultilevel"/>
    <w:tmpl w:val="729A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B6C5A"/>
    <w:multiLevelType w:val="multilevel"/>
    <w:tmpl w:val="04BC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5738D"/>
    <w:multiLevelType w:val="multilevel"/>
    <w:tmpl w:val="7234C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A096B"/>
    <w:multiLevelType w:val="hybridMultilevel"/>
    <w:tmpl w:val="BC06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34"/>
  </w:num>
  <w:num w:numId="4">
    <w:abstractNumId w:val="10"/>
  </w:num>
  <w:num w:numId="5">
    <w:abstractNumId w:val="25"/>
  </w:num>
  <w:num w:numId="6">
    <w:abstractNumId w:val="26"/>
  </w:num>
  <w:num w:numId="7">
    <w:abstractNumId w:val="8"/>
  </w:num>
  <w:num w:numId="8">
    <w:abstractNumId w:val="22"/>
  </w:num>
  <w:num w:numId="9">
    <w:abstractNumId w:val="7"/>
  </w:num>
  <w:num w:numId="10">
    <w:abstractNumId w:val="28"/>
  </w:num>
  <w:num w:numId="11">
    <w:abstractNumId w:val="1"/>
  </w:num>
  <w:num w:numId="12">
    <w:abstractNumId w:val="3"/>
  </w:num>
  <w:num w:numId="13">
    <w:abstractNumId w:val="14"/>
  </w:num>
  <w:num w:numId="14">
    <w:abstractNumId w:val="35"/>
  </w:num>
  <w:num w:numId="15">
    <w:abstractNumId w:val="32"/>
  </w:num>
  <w:num w:numId="16">
    <w:abstractNumId w:val="11"/>
  </w:num>
  <w:num w:numId="17">
    <w:abstractNumId w:val="6"/>
  </w:num>
  <w:num w:numId="18">
    <w:abstractNumId w:val="29"/>
  </w:num>
  <w:num w:numId="19">
    <w:abstractNumId w:val="30"/>
  </w:num>
  <w:num w:numId="20">
    <w:abstractNumId w:val="33"/>
  </w:num>
  <w:num w:numId="21">
    <w:abstractNumId w:val="27"/>
  </w:num>
  <w:num w:numId="22">
    <w:abstractNumId w:val="31"/>
  </w:num>
  <w:num w:numId="23">
    <w:abstractNumId w:val="0"/>
  </w:num>
  <w:num w:numId="24">
    <w:abstractNumId w:val="4"/>
  </w:num>
  <w:num w:numId="25">
    <w:abstractNumId w:val="20"/>
  </w:num>
  <w:num w:numId="26">
    <w:abstractNumId w:val="13"/>
  </w:num>
  <w:num w:numId="27">
    <w:abstractNumId w:val="15"/>
  </w:num>
  <w:num w:numId="28">
    <w:abstractNumId w:val="5"/>
  </w:num>
  <w:num w:numId="29">
    <w:abstractNumId w:val="19"/>
  </w:num>
  <w:num w:numId="30">
    <w:abstractNumId w:val="18"/>
  </w:num>
  <w:num w:numId="31">
    <w:abstractNumId w:val="23"/>
  </w:num>
  <w:num w:numId="32">
    <w:abstractNumId w:val="9"/>
  </w:num>
  <w:num w:numId="33">
    <w:abstractNumId w:val="24"/>
  </w:num>
  <w:num w:numId="34">
    <w:abstractNumId w:val="21"/>
  </w:num>
  <w:num w:numId="35">
    <w:abstractNumId w:val="2"/>
  </w:num>
  <w:num w:numId="3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rawingGridVerticalSpacing w:val="181"/>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QwMzWwMLc0MjE1N7ZU0lEKTi0uzszPAykwtKwFADkwQ7EtAAAA"/>
  </w:docVars>
  <w:rsids>
    <w:rsidRoot w:val="00F26E3F"/>
    <w:rsid w:val="00003F83"/>
    <w:rsid w:val="000102A1"/>
    <w:rsid w:val="00010CF2"/>
    <w:rsid w:val="000131B5"/>
    <w:rsid w:val="000176FE"/>
    <w:rsid w:val="00025EFE"/>
    <w:rsid w:val="0003466D"/>
    <w:rsid w:val="000367B4"/>
    <w:rsid w:val="00041B43"/>
    <w:rsid w:val="00045FBD"/>
    <w:rsid w:val="000563F2"/>
    <w:rsid w:val="00064A19"/>
    <w:rsid w:val="000661CA"/>
    <w:rsid w:val="00067295"/>
    <w:rsid w:val="00067CAF"/>
    <w:rsid w:val="000741D7"/>
    <w:rsid w:val="00091BB1"/>
    <w:rsid w:val="00095A20"/>
    <w:rsid w:val="0009695A"/>
    <w:rsid w:val="0009733D"/>
    <w:rsid w:val="000B10FA"/>
    <w:rsid w:val="000C6D0B"/>
    <w:rsid w:val="000D25EE"/>
    <w:rsid w:val="000D5B2D"/>
    <w:rsid w:val="000D6848"/>
    <w:rsid w:val="000E0E17"/>
    <w:rsid w:val="000E3316"/>
    <w:rsid w:val="000E6B3E"/>
    <w:rsid w:val="000F6487"/>
    <w:rsid w:val="000F787B"/>
    <w:rsid w:val="001134C3"/>
    <w:rsid w:val="00116FEA"/>
    <w:rsid w:val="001402AE"/>
    <w:rsid w:val="001439D2"/>
    <w:rsid w:val="001650AA"/>
    <w:rsid w:val="00170B31"/>
    <w:rsid w:val="00173AE9"/>
    <w:rsid w:val="001A1F0D"/>
    <w:rsid w:val="001A3765"/>
    <w:rsid w:val="001A4509"/>
    <w:rsid w:val="001A65E2"/>
    <w:rsid w:val="001B0915"/>
    <w:rsid w:val="001B79F9"/>
    <w:rsid w:val="001C0870"/>
    <w:rsid w:val="001C52CA"/>
    <w:rsid w:val="001C5535"/>
    <w:rsid w:val="001D0D07"/>
    <w:rsid w:val="001E1BA7"/>
    <w:rsid w:val="001E53BE"/>
    <w:rsid w:val="001F355D"/>
    <w:rsid w:val="001F51EE"/>
    <w:rsid w:val="00205114"/>
    <w:rsid w:val="00207FF8"/>
    <w:rsid w:val="00216652"/>
    <w:rsid w:val="00217AAF"/>
    <w:rsid w:val="00225473"/>
    <w:rsid w:val="00227A44"/>
    <w:rsid w:val="00236425"/>
    <w:rsid w:val="00240886"/>
    <w:rsid w:val="00241E16"/>
    <w:rsid w:val="00244652"/>
    <w:rsid w:val="0024469B"/>
    <w:rsid w:val="00250CBA"/>
    <w:rsid w:val="00251DDD"/>
    <w:rsid w:val="00266ECA"/>
    <w:rsid w:val="00280278"/>
    <w:rsid w:val="002826EB"/>
    <w:rsid w:val="0028306A"/>
    <w:rsid w:val="00295476"/>
    <w:rsid w:val="00296B53"/>
    <w:rsid w:val="002A4781"/>
    <w:rsid w:val="002D1F38"/>
    <w:rsid w:val="002D3CED"/>
    <w:rsid w:val="002E53BF"/>
    <w:rsid w:val="002F4A4D"/>
    <w:rsid w:val="00305556"/>
    <w:rsid w:val="00307457"/>
    <w:rsid w:val="00323785"/>
    <w:rsid w:val="00323C14"/>
    <w:rsid w:val="00333E34"/>
    <w:rsid w:val="003428D2"/>
    <w:rsid w:val="00345407"/>
    <w:rsid w:val="00371DE9"/>
    <w:rsid w:val="00380B09"/>
    <w:rsid w:val="0038180E"/>
    <w:rsid w:val="00391829"/>
    <w:rsid w:val="00391B81"/>
    <w:rsid w:val="0039461C"/>
    <w:rsid w:val="003A38C8"/>
    <w:rsid w:val="003A3A06"/>
    <w:rsid w:val="003A4603"/>
    <w:rsid w:val="003B0735"/>
    <w:rsid w:val="003C1359"/>
    <w:rsid w:val="003D64F7"/>
    <w:rsid w:val="003E1222"/>
    <w:rsid w:val="003F78E5"/>
    <w:rsid w:val="00403380"/>
    <w:rsid w:val="00407E1F"/>
    <w:rsid w:val="00417209"/>
    <w:rsid w:val="00425D92"/>
    <w:rsid w:val="00430D85"/>
    <w:rsid w:val="00431868"/>
    <w:rsid w:val="00431CE0"/>
    <w:rsid w:val="004371AB"/>
    <w:rsid w:val="00444029"/>
    <w:rsid w:val="00444048"/>
    <w:rsid w:val="00444F7E"/>
    <w:rsid w:val="00457F62"/>
    <w:rsid w:val="00460DAB"/>
    <w:rsid w:val="00463F08"/>
    <w:rsid w:val="00467316"/>
    <w:rsid w:val="00470B2D"/>
    <w:rsid w:val="00473113"/>
    <w:rsid w:val="00475ED9"/>
    <w:rsid w:val="004861CA"/>
    <w:rsid w:val="004900CF"/>
    <w:rsid w:val="00492573"/>
    <w:rsid w:val="00493665"/>
    <w:rsid w:val="004948EB"/>
    <w:rsid w:val="0049768E"/>
    <w:rsid w:val="004A3FF7"/>
    <w:rsid w:val="004A4B2B"/>
    <w:rsid w:val="004A7A91"/>
    <w:rsid w:val="004B38C0"/>
    <w:rsid w:val="004B4275"/>
    <w:rsid w:val="004E1D19"/>
    <w:rsid w:val="004E246B"/>
    <w:rsid w:val="004F0465"/>
    <w:rsid w:val="004F2D51"/>
    <w:rsid w:val="004F3432"/>
    <w:rsid w:val="004F4C00"/>
    <w:rsid w:val="004F71F6"/>
    <w:rsid w:val="00501B7A"/>
    <w:rsid w:val="00505886"/>
    <w:rsid w:val="00515C3F"/>
    <w:rsid w:val="005328F2"/>
    <w:rsid w:val="00532A24"/>
    <w:rsid w:val="00533687"/>
    <w:rsid w:val="0053756A"/>
    <w:rsid w:val="00540176"/>
    <w:rsid w:val="00542383"/>
    <w:rsid w:val="0054399E"/>
    <w:rsid w:val="00546B0B"/>
    <w:rsid w:val="005502C8"/>
    <w:rsid w:val="005544D3"/>
    <w:rsid w:val="00554A0E"/>
    <w:rsid w:val="00562FFF"/>
    <w:rsid w:val="00563005"/>
    <w:rsid w:val="00565B23"/>
    <w:rsid w:val="0056607E"/>
    <w:rsid w:val="005711DD"/>
    <w:rsid w:val="0057230E"/>
    <w:rsid w:val="00575248"/>
    <w:rsid w:val="005758E8"/>
    <w:rsid w:val="00575A6C"/>
    <w:rsid w:val="00576FDC"/>
    <w:rsid w:val="00592032"/>
    <w:rsid w:val="005A0AA3"/>
    <w:rsid w:val="005A71CE"/>
    <w:rsid w:val="005B42C2"/>
    <w:rsid w:val="005C49CF"/>
    <w:rsid w:val="005D7790"/>
    <w:rsid w:val="005F066D"/>
    <w:rsid w:val="005F43AC"/>
    <w:rsid w:val="00603AF5"/>
    <w:rsid w:val="006168B4"/>
    <w:rsid w:val="00622728"/>
    <w:rsid w:val="00631AD0"/>
    <w:rsid w:val="006467BD"/>
    <w:rsid w:val="00651E5C"/>
    <w:rsid w:val="00652475"/>
    <w:rsid w:val="006659D5"/>
    <w:rsid w:val="00695C1D"/>
    <w:rsid w:val="00696768"/>
    <w:rsid w:val="006A17D7"/>
    <w:rsid w:val="006A2AE1"/>
    <w:rsid w:val="006A5100"/>
    <w:rsid w:val="006A5F38"/>
    <w:rsid w:val="006B0DD8"/>
    <w:rsid w:val="006B6BC1"/>
    <w:rsid w:val="006C4130"/>
    <w:rsid w:val="006D27F3"/>
    <w:rsid w:val="006D334B"/>
    <w:rsid w:val="006E2582"/>
    <w:rsid w:val="006E65F4"/>
    <w:rsid w:val="006F49B0"/>
    <w:rsid w:val="006F7A25"/>
    <w:rsid w:val="00700148"/>
    <w:rsid w:val="007001B7"/>
    <w:rsid w:val="007105E4"/>
    <w:rsid w:val="007136A4"/>
    <w:rsid w:val="007149F2"/>
    <w:rsid w:val="00723967"/>
    <w:rsid w:val="00725977"/>
    <w:rsid w:val="00732671"/>
    <w:rsid w:val="00745DE3"/>
    <w:rsid w:val="0075638C"/>
    <w:rsid w:val="00756BB7"/>
    <w:rsid w:val="007661F6"/>
    <w:rsid w:val="00770536"/>
    <w:rsid w:val="00771DF4"/>
    <w:rsid w:val="0078296A"/>
    <w:rsid w:val="00782FCC"/>
    <w:rsid w:val="00796462"/>
    <w:rsid w:val="007B5EFD"/>
    <w:rsid w:val="007B67E4"/>
    <w:rsid w:val="007C5455"/>
    <w:rsid w:val="007D2932"/>
    <w:rsid w:val="007D741C"/>
    <w:rsid w:val="007E09D1"/>
    <w:rsid w:val="007E291D"/>
    <w:rsid w:val="007E51A9"/>
    <w:rsid w:val="00803AFB"/>
    <w:rsid w:val="00814223"/>
    <w:rsid w:val="0082036C"/>
    <w:rsid w:val="00854DD8"/>
    <w:rsid w:val="00855DAB"/>
    <w:rsid w:val="008600F4"/>
    <w:rsid w:val="008628E1"/>
    <w:rsid w:val="00863BB9"/>
    <w:rsid w:val="00867496"/>
    <w:rsid w:val="00870696"/>
    <w:rsid w:val="0087146E"/>
    <w:rsid w:val="0087534C"/>
    <w:rsid w:val="0087775C"/>
    <w:rsid w:val="00885367"/>
    <w:rsid w:val="00885780"/>
    <w:rsid w:val="0089336B"/>
    <w:rsid w:val="008A3C26"/>
    <w:rsid w:val="008B3AEC"/>
    <w:rsid w:val="008B7937"/>
    <w:rsid w:val="008E129F"/>
    <w:rsid w:val="008E361E"/>
    <w:rsid w:val="008F0A59"/>
    <w:rsid w:val="008F0D08"/>
    <w:rsid w:val="008F1C8F"/>
    <w:rsid w:val="008F7481"/>
    <w:rsid w:val="00905187"/>
    <w:rsid w:val="00910F8D"/>
    <w:rsid w:val="00931BCF"/>
    <w:rsid w:val="00940900"/>
    <w:rsid w:val="00942575"/>
    <w:rsid w:val="0094329F"/>
    <w:rsid w:val="00944538"/>
    <w:rsid w:val="00950435"/>
    <w:rsid w:val="009548CD"/>
    <w:rsid w:val="00964FC9"/>
    <w:rsid w:val="00972E91"/>
    <w:rsid w:val="009761B4"/>
    <w:rsid w:val="00982DF3"/>
    <w:rsid w:val="0098521E"/>
    <w:rsid w:val="0098609C"/>
    <w:rsid w:val="00993980"/>
    <w:rsid w:val="009A6615"/>
    <w:rsid w:val="009A6B04"/>
    <w:rsid w:val="009B29BB"/>
    <w:rsid w:val="009C2C79"/>
    <w:rsid w:val="009C5C6D"/>
    <w:rsid w:val="009C73D9"/>
    <w:rsid w:val="009D1653"/>
    <w:rsid w:val="009D31A6"/>
    <w:rsid w:val="009E0377"/>
    <w:rsid w:val="009E086B"/>
    <w:rsid w:val="009E7381"/>
    <w:rsid w:val="009F51AA"/>
    <w:rsid w:val="009F54ED"/>
    <w:rsid w:val="00A0779A"/>
    <w:rsid w:val="00A11D7B"/>
    <w:rsid w:val="00A14410"/>
    <w:rsid w:val="00A15F7B"/>
    <w:rsid w:val="00A21CE2"/>
    <w:rsid w:val="00A31CD9"/>
    <w:rsid w:val="00A36164"/>
    <w:rsid w:val="00A40380"/>
    <w:rsid w:val="00A40561"/>
    <w:rsid w:val="00A46AF2"/>
    <w:rsid w:val="00A51149"/>
    <w:rsid w:val="00A6075D"/>
    <w:rsid w:val="00A67DC7"/>
    <w:rsid w:val="00A87493"/>
    <w:rsid w:val="00A914DD"/>
    <w:rsid w:val="00A95A72"/>
    <w:rsid w:val="00A97C0F"/>
    <w:rsid w:val="00AA2D0E"/>
    <w:rsid w:val="00AA445B"/>
    <w:rsid w:val="00AA59B0"/>
    <w:rsid w:val="00AC0250"/>
    <w:rsid w:val="00AC1533"/>
    <w:rsid w:val="00AD1CE1"/>
    <w:rsid w:val="00AE0CA1"/>
    <w:rsid w:val="00AE6E13"/>
    <w:rsid w:val="00AE7F91"/>
    <w:rsid w:val="00AF078A"/>
    <w:rsid w:val="00B0057C"/>
    <w:rsid w:val="00B025B8"/>
    <w:rsid w:val="00B13DB0"/>
    <w:rsid w:val="00B1450B"/>
    <w:rsid w:val="00B149A4"/>
    <w:rsid w:val="00B14C4F"/>
    <w:rsid w:val="00B24906"/>
    <w:rsid w:val="00B271B0"/>
    <w:rsid w:val="00B27DFE"/>
    <w:rsid w:val="00B310B5"/>
    <w:rsid w:val="00B318D1"/>
    <w:rsid w:val="00B34CA7"/>
    <w:rsid w:val="00B3522F"/>
    <w:rsid w:val="00B524D9"/>
    <w:rsid w:val="00B62BA7"/>
    <w:rsid w:val="00B71F8B"/>
    <w:rsid w:val="00B776E7"/>
    <w:rsid w:val="00B8421B"/>
    <w:rsid w:val="00B85DE2"/>
    <w:rsid w:val="00BA660E"/>
    <w:rsid w:val="00BB23CA"/>
    <w:rsid w:val="00BB30E8"/>
    <w:rsid w:val="00BB3C71"/>
    <w:rsid w:val="00BB6809"/>
    <w:rsid w:val="00BC32D0"/>
    <w:rsid w:val="00BC38E6"/>
    <w:rsid w:val="00BD61F9"/>
    <w:rsid w:val="00BE0ACD"/>
    <w:rsid w:val="00BE2AA0"/>
    <w:rsid w:val="00C03350"/>
    <w:rsid w:val="00C05002"/>
    <w:rsid w:val="00C17843"/>
    <w:rsid w:val="00C21A9F"/>
    <w:rsid w:val="00C21ADB"/>
    <w:rsid w:val="00C41064"/>
    <w:rsid w:val="00C44ED5"/>
    <w:rsid w:val="00C52EE8"/>
    <w:rsid w:val="00C55550"/>
    <w:rsid w:val="00C615CC"/>
    <w:rsid w:val="00C6298E"/>
    <w:rsid w:val="00C6419C"/>
    <w:rsid w:val="00C74447"/>
    <w:rsid w:val="00C74C33"/>
    <w:rsid w:val="00C85C71"/>
    <w:rsid w:val="00C90ADA"/>
    <w:rsid w:val="00C92A96"/>
    <w:rsid w:val="00C968EF"/>
    <w:rsid w:val="00CB2237"/>
    <w:rsid w:val="00CD24BC"/>
    <w:rsid w:val="00CD7908"/>
    <w:rsid w:val="00CE0BFA"/>
    <w:rsid w:val="00CE1778"/>
    <w:rsid w:val="00CE6742"/>
    <w:rsid w:val="00CF6364"/>
    <w:rsid w:val="00D0132F"/>
    <w:rsid w:val="00D04AA6"/>
    <w:rsid w:val="00D11DD3"/>
    <w:rsid w:val="00D162CD"/>
    <w:rsid w:val="00D16524"/>
    <w:rsid w:val="00D17448"/>
    <w:rsid w:val="00D37A77"/>
    <w:rsid w:val="00D40C5D"/>
    <w:rsid w:val="00D444B2"/>
    <w:rsid w:val="00D44DCF"/>
    <w:rsid w:val="00D45474"/>
    <w:rsid w:val="00D52694"/>
    <w:rsid w:val="00D62A5F"/>
    <w:rsid w:val="00D65E91"/>
    <w:rsid w:val="00D80818"/>
    <w:rsid w:val="00D84609"/>
    <w:rsid w:val="00D917FA"/>
    <w:rsid w:val="00DB0FFC"/>
    <w:rsid w:val="00DE1933"/>
    <w:rsid w:val="00DE4245"/>
    <w:rsid w:val="00DF5CEF"/>
    <w:rsid w:val="00E11DF7"/>
    <w:rsid w:val="00E229F2"/>
    <w:rsid w:val="00E33EB2"/>
    <w:rsid w:val="00E54EEF"/>
    <w:rsid w:val="00E62D87"/>
    <w:rsid w:val="00E65FB0"/>
    <w:rsid w:val="00E839C5"/>
    <w:rsid w:val="00E843F7"/>
    <w:rsid w:val="00E851BE"/>
    <w:rsid w:val="00E8759F"/>
    <w:rsid w:val="00E9083A"/>
    <w:rsid w:val="00E930F0"/>
    <w:rsid w:val="00E949AB"/>
    <w:rsid w:val="00EA00A6"/>
    <w:rsid w:val="00EA09B1"/>
    <w:rsid w:val="00EB2EFF"/>
    <w:rsid w:val="00EB3387"/>
    <w:rsid w:val="00EB750D"/>
    <w:rsid w:val="00EC17A4"/>
    <w:rsid w:val="00ED648C"/>
    <w:rsid w:val="00ED75CE"/>
    <w:rsid w:val="00ED7BC9"/>
    <w:rsid w:val="00EE09B2"/>
    <w:rsid w:val="00EE1263"/>
    <w:rsid w:val="00EE7A6C"/>
    <w:rsid w:val="00EE7DAB"/>
    <w:rsid w:val="00EF5177"/>
    <w:rsid w:val="00EF7616"/>
    <w:rsid w:val="00F01EF8"/>
    <w:rsid w:val="00F06F0F"/>
    <w:rsid w:val="00F12F0C"/>
    <w:rsid w:val="00F26E3F"/>
    <w:rsid w:val="00F2788D"/>
    <w:rsid w:val="00F32E1C"/>
    <w:rsid w:val="00F3386D"/>
    <w:rsid w:val="00F371CF"/>
    <w:rsid w:val="00F4637F"/>
    <w:rsid w:val="00F5353F"/>
    <w:rsid w:val="00F66F17"/>
    <w:rsid w:val="00F703DA"/>
    <w:rsid w:val="00F7219F"/>
    <w:rsid w:val="00F900F8"/>
    <w:rsid w:val="00F91090"/>
    <w:rsid w:val="00FA358A"/>
    <w:rsid w:val="00FA54AF"/>
    <w:rsid w:val="00FC4C00"/>
    <w:rsid w:val="00FD0DAD"/>
    <w:rsid w:val="00FD458E"/>
    <w:rsid w:val="00FD76EA"/>
    <w:rsid w:val="00FE7D21"/>
    <w:rsid w:val="00FF0140"/>
    <w:rsid w:val="00FF35A5"/>
    <w:rsid w:val="00FF3DF8"/>
    <w:rsid w:val="00FF719C"/>
    <w:rsid w:val="62302B6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E8AF2FF"/>
  <w15:docId w15:val="{7034722C-CFB5-45CA-A278-595B64F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AppleSystemUIFont"/>
        <w:color w:val="353535"/>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6E13"/>
    <w:pPr>
      <w:keepNext/>
      <w:keepLines/>
      <w:spacing w:before="480"/>
      <w:outlineLvl w:val="0"/>
    </w:pPr>
    <w:rPr>
      <w:rFonts w:asciiTheme="majorHAnsi" w:eastAsiaTheme="majorEastAsia" w:hAnsiTheme="majorHAnsi" w:cstheme="majorBidi"/>
      <w:b/>
      <w:bCs/>
      <w:color w:val="auto"/>
      <w:sz w:val="28"/>
      <w:szCs w:val="28"/>
    </w:rPr>
  </w:style>
  <w:style w:type="paragraph" w:styleId="Heading2">
    <w:name w:val="heading 2"/>
    <w:basedOn w:val="Normal"/>
    <w:next w:val="Normal"/>
    <w:link w:val="Heading2Char"/>
    <w:uiPriority w:val="9"/>
    <w:unhideWhenUsed/>
    <w:qFormat/>
    <w:rsid w:val="00AE6E13"/>
    <w:pPr>
      <w:keepNext/>
      <w:keepLines/>
      <w:spacing w:before="200"/>
      <w:outlineLvl w:val="1"/>
    </w:pPr>
    <w:rPr>
      <w:rFonts w:asciiTheme="majorHAnsi" w:eastAsiaTheme="majorEastAsia" w:hAnsiTheme="majorHAnsi" w:cstheme="majorBidi"/>
      <w:b/>
      <w:bCs/>
      <w:color w:val="auto"/>
      <w:sz w:val="26"/>
      <w:szCs w:val="26"/>
    </w:rPr>
  </w:style>
  <w:style w:type="paragraph" w:styleId="Heading3">
    <w:name w:val="heading 3"/>
    <w:basedOn w:val="Normal"/>
    <w:next w:val="Normal"/>
    <w:link w:val="Heading3Char"/>
    <w:uiPriority w:val="9"/>
    <w:unhideWhenUsed/>
    <w:qFormat/>
    <w:rsid w:val="00444029"/>
    <w:pPr>
      <w:keepNext/>
      <w:keepLines/>
      <w:spacing w:before="200" w:line="259" w:lineRule="auto"/>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8F74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E3F"/>
    <w:pPr>
      <w:tabs>
        <w:tab w:val="center" w:pos="4320"/>
        <w:tab w:val="right" w:pos="8640"/>
      </w:tabs>
    </w:pPr>
  </w:style>
  <w:style w:type="character" w:customStyle="1" w:styleId="HeaderChar">
    <w:name w:val="Header Char"/>
    <w:basedOn w:val="DefaultParagraphFont"/>
    <w:link w:val="Header"/>
    <w:uiPriority w:val="99"/>
    <w:rsid w:val="00F26E3F"/>
  </w:style>
  <w:style w:type="paragraph" w:styleId="Footer">
    <w:name w:val="footer"/>
    <w:basedOn w:val="Normal"/>
    <w:link w:val="FooterChar"/>
    <w:uiPriority w:val="99"/>
    <w:unhideWhenUsed/>
    <w:rsid w:val="00F26E3F"/>
    <w:pPr>
      <w:tabs>
        <w:tab w:val="center" w:pos="4320"/>
        <w:tab w:val="right" w:pos="8640"/>
      </w:tabs>
    </w:pPr>
  </w:style>
  <w:style w:type="character" w:customStyle="1" w:styleId="FooterChar">
    <w:name w:val="Footer Char"/>
    <w:basedOn w:val="DefaultParagraphFont"/>
    <w:link w:val="Footer"/>
    <w:uiPriority w:val="99"/>
    <w:rsid w:val="00F26E3F"/>
  </w:style>
  <w:style w:type="paragraph" w:styleId="BalloonText">
    <w:name w:val="Balloon Text"/>
    <w:basedOn w:val="Normal"/>
    <w:link w:val="BalloonTextChar"/>
    <w:uiPriority w:val="99"/>
    <w:semiHidden/>
    <w:unhideWhenUsed/>
    <w:rsid w:val="00F26E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6E3F"/>
    <w:rPr>
      <w:rFonts w:ascii="Lucida Grande" w:hAnsi="Lucida Grande" w:cs="Lucida Grande"/>
      <w:sz w:val="18"/>
      <w:szCs w:val="18"/>
    </w:rPr>
  </w:style>
  <w:style w:type="paragraph" w:customStyle="1" w:styleId="NoParagraphStyle">
    <w:name w:val="[No Paragraph Style]"/>
    <w:rsid w:val="00F26E3F"/>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BasicParagraph">
    <w:name w:val="[Basic Paragraph]"/>
    <w:basedOn w:val="NoParagraphStyle"/>
    <w:uiPriority w:val="99"/>
    <w:rsid w:val="00F26E3F"/>
  </w:style>
  <w:style w:type="paragraph" w:styleId="BodyText2">
    <w:name w:val="Body Text 2"/>
    <w:basedOn w:val="BodyText"/>
    <w:link w:val="BodyText2Char"/>
    <w:uiPriority w:val="99"/>
    <w:semiHidden/>
    <w:unhideWhenUsed/>
    <w:rsid w:val="00E62D87"/>
    <w:pPr>
      <w:spacing w:line="264" w:lineRule="auto"/>
      <w:jc w:val="center"/>
    </w:pPr>
    <w:rPr>
      <w:color w:val="404040" w:themeColor="text1" w:themeTint="BF"/>
      <w:sz w:val="20"/>
      <w:lang w:val="en-US"/>
    </w:rPr>
  </w:style>
  <w:style w:type="character" w:customStyle="1" w:styleId="BodyText2Char">
    <w:name w:val="Body Text 2 Char"/>
    <w:basedOn w:val="DefaultParagraphFont"/>
    <w:link w:val="BodyText2"/>
    <w:uiPriority w:val="99"/>
    <w:semiHidden/>
    <w:rsid w:val="00E62D87"/>
    <w:rPr>
      <w:color w:val="404040" w:themeColor="text1" w:themeTint="BF"/>
      <w:sz w:val="20"/>
      <w:lang w:val="en-US"/>
    </w:rPr>
  </w:style>
  <w:style w:type="paragraph" w:styleId="BodyText">
    <w:name w:val="Body Text"/>
    <w:basedOn w:val="Normal"/>
    <w:link w:val="BodyTextChar"/>
    <w:uiPriority w:val="99"/>
    <w:semiHidden/>
    <w:unhideWhenUsed/>
    <w:rsid w:val="00E62D87"/>
    <w:pPr>
      <w:spacing w:after="120"/>
    </w:pPr>
  </w:style>
  <w:style w:type="character" w:customStyle="1" w:styleId="BodyTextChar">
    <w:name w:val="Body Text Char"/>
    <w:basedOn w:val="DefaultParagraphFont"/>
    <w:link w:val="BodyText"/>
    <w:uiPriority w:val="99"/>
    <w:semiHidden/>
    <w:rsid w:val="00E62D87"/>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Listeafsn"/>
    <w:basedOn w:val="Normal"/>
    <w:link w:val="ListParagraphChar"/>
    <w:uiPriority w:val="34"/>
    <w:qFormat/>
    <w:rsid w:val="000F787B"/>
    <w:pPr>
      <w:ind w:left="720"/>
    </w:pPr>
    <w:rPr>
      <w:rFonts w:eastAsiaTheme="minorHAnsi" w:cs="Times New Roman"/>
      <w:color w:val="auto"/>
      <w:lang w:val="en-US"/>
    </w:rPr>
  </w:style>
  <w:style w:type="character" w:customStyle="1" w:styleId="Heading1Char">
    <w:name w:val="Heading 1 Char"/>
    <w:basedOn w:val="DefaultParagraphFont"/>
    <w:link w:val="Heading1"/>
    <w:uiPriority w:val="9"/>
    <w:rsid w:val="00AE6E13"/>
    <w:rPr>
      <w:rFonts w:asciiTheme="majorHAnsi" w:eastAsiaTheme="majorEastAsia" w:hAnsiTheme="majorHAnsi" w:cstheme="majorBidi"/>
      <w:b/>
      <w:bCs/>
      <w:color w:val="auto"/>
      <w:sz w:val="28"/>
      <w:szCs w:val="28"/>
    </w:rPr>
  </w:style>
  <w:style w:type="character" w:customStyle="1" w:styleId="Heading2Char">
    <w:name w:val="Heading 2 Char"/>
    <w:basedOn w:val="DefaultParagraphFont"/>
    <w:link w:val="Heading2"/>
    <w:uiPriority w:val="9"/>
    <w:rsid w:val="00AE6E13"/>
    <w:rPr>
      <w:rFonts w:asciiTheme="majorHAnsi" w:eastAsiaTheme="majorEastAsia" w:hAnsiTheme="majorHAnsi" w:cstheme="majorBidi"/>
      <w:b/>
      <w:bCs/>
      <w:color w:val="auto"/>
      <w:sz w:val="26"/>
      <w:szCs w:val="26"/>
    </w:rPr>
  </w:style>
  <w:style w:type="paragraph" w:styleId="Title">
    <w:name w:val="Title"/>
    <w:basedOn w:val="Normal"/>
    <w:next w:val="Normal"/>
    <w:link w:val="TitleChar"/>
    <w:uiPriority w:val="10"/>
    <w:qFormat/>
    <w:rsid w:val="00AE6E13"/>
    <w:pPr>
      <w:pBdr>
        <w:bottom w:val="single" w:sz="8" w:space="4" w:color="4F81BD" w:themeColor="accent1"/>
      </w:pBdr>
      <w:spacing w:after="300"/>
      <w:contextualSpacing/>
    </w:pPr>
    <w:rPr>
      <w:rFonts w:asciiTheme="majorHAnsi" w:eastAsiaTheme="majorEastAsia" w:hAnsiTheme="majorHAnsi" w:cstheme="majorBidi"/>
      <w:color w:val="auto"/>
      <w:spacing w:val="5"/>
      <w:kern w:val="28"/>
      <w:sz w:val="52"/>
      <w:szCs w:val="52"/>
    </w:rPr>
  </w:style>
  <w:style w:type="character" w:customStyle="1" w:styleId="TitleChar">
    <w:name w:val="Title Char"/>
    <w:basedOn w:val="DefaultParagraphFont"/>
    <w:link w:val="Title"/>
    <w:uiPriority w:val="10"/>
    <w:rsid w:val="00AE6E13"/>
    <w:rPr>
      <w:rFonts w:asciiTheme="majorHAnsi" w:eastAsiaTheme="majorEastAsia" w:hAnsiTheme="majorHAnsi" w:cstheme="majorBidi"/>
      <w:color w:val="auto"/>
      <w:spacing w:val="5"/>
      <w:kern w:val="28"/>
      <w:sz w:val="52"/>
      <w:szCs w:val="52"/>
    </w:rPr>
  </w:style>
  <w:style w:type="table" w:styleId="TableGrid">
    <w:name w:val="Table Grid"/>
    <w:basedOn w:val="TableNormal"/>
    <w:uiPriority w:val="39"/>
    <w:rsid w:val="0040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EE7A6C"/>
    <w:pPr>
      <w:tabs>
        <w:tab w:val="right" w:leader="dot" w:pos="9350"/>
      </w:tabs>
      <w:spacing w:before="100" w:after="100" w:line="276" w:lineRule="auto"/>
      <w:ind w:left="200"/>
    </w:pPr>
    <w:rPr>
      <w:rFonts w:asciiTheme="minorHAnsi" w:eastAsia="Times New Roman" w:hAnsiTheme="minorHAnsi" w:cstheme="minorBidi"/>
      <w:noProof/>
      <w:color w:val="auto"/>
      <w:sz w:val="18"/>
      <w:szCs w:val="20"/>
    </w:rPr>
  </w:style>
  <w:style w:type="character" w:customStyle="1" w:styleId="Heading3Char">
    <w:name w:val="Heading 3 Char"/>
    <w:basedOn w:val="DefaultParagraphFont"/>
    <w:link w:val="Heading3"/>
    <w:uiPriority w:val="9"/>
    <w:rsid w:val="00444029"/>
    <w:rPr>
      <w:rFonts w:asciiTheme="majorHAnsi" w:eastAsiaTheme="majorEastAsia" w:hAnsiTheme="majorHAnsi" w:cstheme="majorBidi"/>
      <w:b/>
      <w:bCs/>
      <w:color w:val="4F81BD" w:themeColor="accent1"/>
      <w:lang w:val="en-US"/>
    </w:rPr>
  </w:style>
  <w:style w:type="character" w:styleId="CommentReference">
    <w:name w:val="annotation reference"/>
    <w:basedOn w:val="DefaultParagraphFont"/>
    <w:unhideWhenUsed/>
    <w:rsid w:val="001B0915"/>
    <w:rPr>
      <w:sz w:val="16"/>
      <w:szCs w:val="16"/>
    </w:rPr>
  </w:style>
  <w:style w:type="paragraph" w:styleId="CommentText">
    <w:name w:val="annotation text"/>
    <w:basedOn w:val="Normal"/>
    <w:link w:val="CommentTextChar"/>
    <w:unhideWhenUsed/>
    <w:rsid w:val="001B0915"/>
    <w:rPr>
      <w:sz w:val="20"/>
      <w:szCs w:val="20"/>
    </w:rPr>
  </w:style>
  <w:style w:type="character" w:customStyle="1" w:styleId="CommentTextChar">
    <w:name w:val="Comment Text Char"/>
    <w:basedOn w:val="DefaultParagraphFont"/>
    <w:link w:val="CommentText"/>
    <w:rsid w:val="001B0915"/>
    <w:rPr>
      <w:sz w:val="20"/>
      <w:szCs w:val="20"/>
    </w:rPr>
  </w:style>
  <w:style w:type="paragraph" w:styleId="CommentSubject">
    <w:name w:val="annotation subject"/>
    <w:basedOn w:val="CommentText"/>
    <w:next w:val="CommentText"/>
    <w:link w:val="CommentSubjectChar"/>
    <w:uiPriority w:val="99"/>
    <w:semiHidden/>
    <w:unhideWhenUsed/>
    <w:rsid w:val="001B0915"/>
    <w:rPr>
      <w:b/>
      <w:bCs/>
    </w:rPr>
  </w:style>
  <w:style w:type="character" w:customStyle="1" w:styleId="CommentSubjectChar">
    <w:name w:val="Comment Subject Char"/>
    <w:basedOn w:val="CommentTextChar"/>
    <w:link w:val="CommentSubject"/>
    <w:uiPriority w:val="99"/>
    <w:semiHidden/>
    <w:rsid w:val="001B0915"/>
    <w:rPr>
      <w:b/>
      <w:bCs/>
      <w:sz w:val="20"/>
      <w:szCs w:val="20"/>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basedOn w:val="DefaultParagraphFont"/>
    <w:link w:val="ListParagraph"/>
    <w:uiPriority w:val="34"/>
    <w:locked/>
    <w:rsid w:val="009B29BB"/>
    <w:rPr>
      <w:rFonts w:eastAsiaTheme="minorHAnsi" w:cs="Times New Roman"/>
      <w:color w:val="auto"/>
      <w:lang w:val="en-US"/>
    </w:rPr>
  </w:style>
  <w:style w:type="paragraph" w:styleId="TOCHeading">
    <w:name w:val="TOC Heading"/>
    <w:basedOn w:val="Heading1"/>
    <w:next w:val="Normal"/>
    <w:uiPriority w:val="39"/>
    <w:unhideWhenUsed/>
    <w:qFormat/>
    <w:rsid w:val="009B29BB"/>
    <w:pPr>
      <w:outlineLvl w:val="9"/>
    </w:pPr>
    <w:rPr>
      <w:color w:val="365F91" w:themeColor="accent1" w:themeShade="BF"/>
    </w:rPr>
  </w:style>
  <w:style w:type="character" w:styleId="Strong">
    <w:name w:val="Strong"/>
    <w:basedOn w:val="DefaultParagraphFont"/>
    <w:uiPriority w:val="22"/>
    <w:qFormat/>
    <w:rsid w:val="00885367"/>
    <w:rPr>
      <w:b/>
      <w:bCs/>
    </w:rPr>
  </w:style>
  <w:style w:type="paragraph" w:styleId="NoSpacing">
    <w:name w:val="No Spacing"/>
    <w:basedOn w:val="Normal"/>
    <w:link w:val="NoSpacingChar"/>
    <w:uiPriority w:val="1"/>
    <w:qFormat/>
    <w:rsid w:val="00DE1933"/>
    <w:rPr>
      <w:rFonts w:eastAsiaTheme="minorHAnsi" w:cs="Calibri"/>
      <w:color w:val="auto"/>
      <w:lang w:val="en-US"/>
    </w:rPr>
  </w:style>
  <w:style w:type="character" w:customStyle="1" w:styleId="Heading4Char">
    <w:name w:val="Heading 4 Char"/>
    <w:basedOn w:val="DefaultParagraphFont"/>
    <w:link w:val="Heading4"/>
    <w:uiPriority w:val="9"/>
    <w:rsid w:val="008F748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11DF7"/>
    <w:rPr>
      <w:color w:val="0000FF" w:themeColor="hyperlink"/>
      <w:u w:val="single"/>
    </w:rPr>
  </w:style>
  <w:style w:type="character" w:styleId="FollowedHyperlink">
    <w:name w:val="FollowedHyperlink"/>
    <w:basedOn w:val="DefaultParagraphFont"/>
    <w:uiPriority w:val="99"/>
    <w:semiHidden/>
    <w:unhideWhenUsed/>
    <w:rsid w:val="000102A1"/>
    <w:rPr>
      <w:color w:val="800080" w:themeColor="followedHyperlink"/>
      <w:u w:val="single"/>
    </w:rPr>
  </w:style>
  <w:style w:type="paragraph" w:customStyle="1" w:styleId="Default">
    <w:name w:val="Default"/>
    <w:rsid w:val="00DF5CEF"/>
    <w:pPr>
      <w:autoSpaceDE w:val="0"/>
      <w:autoSpaceDN w:val="0"/>
      <w:adjustRightInd w:val="0"/>
    </w:pPr>
    <w:rPr>
      <w:rFonts w:eastAsia="Times New Roman" w:cs="Calibri"/>
      <w:color w:val="000000"/>
      <w:sz w:val="24"/>
      <w:szCs w:val="24"/>
      <w:lang w:val="en-US" w:eastAsia="en-CA"/>
    </w:rPr>
  </w:style>
  <w:style w:type="paragraph" w:styleId="NormalWeb">
    <w:name w:val="Normal (Web)"/>
    <w:basedOn w:val="Normal"/>
    <w:uiPriority w:val="99"/>
    <w:unhideWhenUsed/>
    <w:rsid w:val="00C968EF"/>
    <w:pPr>
      <w:spacing w:before="100" w:beforeAutospacing="1" w:after="100" w:afterAutospacing="1"/>
    </w:pPr>
    <w:rPr>
      <w:rFonts w:ascii="Times New Roman" w:eastAsiaTheme="minorHAnsi" w:hAnsi="Times New Roman" w:cs="Times New Roman"/>
      <w:color w:val="auto"/>
      <w:sz w:val="23"/>
      <w:szCs w:val="23"/>
      <w:lang w:val="en-US"/>
    </w:rPr>
  </w:style>
  <w:style w:type="paragraph" w:customStyle="1" w:styleId="BodyB">
    <w:name w:val="Body B"/>
    <w:rsid w:val="003F78E5"/>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n-US"/>
    </w:rPr>
  </w:style>
  <w:style w:type="paragraph" w:customStyle="1" w:styleId="Body">
    <w:name w:val="Body"/>
    <w:rsid w:val="00266ECA"/>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paragraph" w:styleId="TOC1">
    <w:name w:val="toc 1"/>
    <w:basedOn w:val="Normal"/>
    <w:next w:val="Normal"/>
    <w:autoRedefine/>
    <w:uiPriority w:val="39"/>
    <w:unhideWhenUsed/>
    <w:rsid w:val="001B79F9"/>
    <w:pPr>
      <w:spacing w:after="100"/>
    </w:pPr>
  </w:style>
  <w:style w:type="paragraph" w:styleId="IntenseQuote">
    <w:name w:val="Intense Quote"/>
    <w:basedOn w:val="Normal"/>
    <w:next w:val="Normal"/>
    <w:link w:val="IntenseQuoteChar"/>
    <w:uiPriority w:val="30"/>
    <w:qFormat/>
    <w:rsid w:val="00A511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51149"/>
    <w:rPr>
      <w:i/>
      <w:iCs/>
      <w:color w:val="4F81BD" w:themeColor="accent1"/>
    </w:rPr>
  </w:style>
  <w:style w:type="character" w:customStyle="1" w:styleId="normaltextrun">
    <w:name w:val="normaltextrun"/>
    <w:rsid w:val="0094329F"/>
  </w:style>
  <w:style w:type="paragraph" w:customStyle="1" w:styleId="paragraph">
    <w:name w:val="paragraph"/>
    <w:basedOn w:val="Normal"/>
    <w:rsid w:val="00515C3F"/>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eop">
    <w:name w:val="eop"/>
    <w:rsid w:val="00515C3F"/>
  </w:style>
  <w:style w:type="paragraph" w:styleId="TOC3">
    <w:name w:val="toc 3"/>
    <w:basedOn w:val="Normal"/>
    <w:next w:val="Normal"/>
    <w:autoRedefine/>
    <w:uiPriority w:val="39"/>
    <w:unhideWhenUsed/>
    <w:rsid w:val="00F32E1C"/>
    <w:pPr>
      <w:tabs>
        <w:tab w:val="right" w:leader="dot" w:pos="9350"/>
      </w:tabs>
      <w:spacing w:after="100"/>
      <w:ind w:left="440"/>
    </w:pPr>
    <w:rPr>
      <w:rFonts w:asciiTheme="majorHAnsi" w:hAnsiTheme="majorHAnsi" w:cstheme="majorHAnsi"/>
      <w:noProof/>
      <w:sz w:val="18"/>
      <w:szCs w:val="18"/>
    </w:rPr>
  </w:style>
  <w:style w:type="character" w:customStyle="1" w:styleId="NoSpacingChar">
    <w:name w:val="No Spacing Char"/>
    <w:basedOn w:val="DefaultParagraphFont"/>
    <w:link w:val="NoSpacing"/>
    <w:uiPriority w:val="1"/>
    <w:rsid w:val="00870696"/>
    <w:rPr>
      <w:rFonts w:eastAsiaTheme="minorHAnsi" w:cs="Calibr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499">
      <w:bodyDiv w:val="1"/>
      <w:marLeft w:val="0"/>
      <w:marRight w:val="0"/>
      <w:marTop w:val="0"/>
      <w:marBottom w:val="0"/>
      <w:divBdr>
        <w:top w:val="none" w:sz="0" w:space="0" w:color="auto"/>
        <w:left w:val="none" w:sz="0" w:space="0" w:color="auto"/>
        <w:bottom w:val="none" w:sz="0" w:space="0" w:color="auto"/>
        <w:right w:val="none" w:sz="0" w:space="0" w:color="auto"/>
      </w:divBdr>
    </w:div>
    <w:div w:id="171724623">
      <w:bodyDiv w:val="1"/>
      <w:marLeft w:val="0"/>
      <w:marRight w:val="0"/>
      <w:marTop w:val="0"/>
      <w:marBottom w:val="0"/>
      <w:divBdr>
        <w:top w:val="none" w:sz="0" w:space="0" w:color="auto"/>
        <w:left w:val="none" w:sz="0" w:space="0" w:color="auto"/>
        <w:bottom w:val="none" w:sz="0" w:space="0" w:color="auto"/>
        <w:right w:val="none" w:sz="0" w:space="0" w:color="auto"/>
      </w:divBdr>
    </w:div>
    <w:div w:id="198783785">
      <w:bodyDiv w:val="1"/>
      <w:marLeft w:val="0"/>
      <w:marRight w:val="0"/>
      <w:marTop w:val="0"/>
      <w:marBottom w:val="0"/>
      <w:divBdr>
        <w:top w:val="none" w:sz="0" w:space="0" w:color="auto"/>
        <w:left w:val="none" w:sz="0" w:space="0" w:color="auto"/>
        <w:bottom w:val="none" w:sz="0" w:space="0" w:color="auto"/>
        <w:right w:val="none" w:sz="0" w:space="0" w:color="auto"/>
      </w:divBdr>
      <w:divsChild>
        <w:div w:id="1765759654">
          <w:marLeft w:val="446"/>
          <w:marRight w:val="0"/>
          <w:marTop w:val="0"/>
          <w:marBottom w:val="0"/>
          <w:divBdr>
            <w:top w:val="none" w:sz="0" w:space="0" w:color="auto"/>
            <w:left w:val="none" w:sz="0" w:space="0" w:color="auto"/>
            <w:bottom w:val="none" w:sz="0" w:space="0" w:color="auto"/>
            <w:right w:val="none" w:sz="0" w:space="0" w:color="auto"/>
          </w:divBdr>
        </w:div>
        <w:div w:id="1101923528">
          <w:marLeft w:val="446"/>
          <w:marRight w:val="0"/>
          <w:marTop w:val="0"/>
          <w:marBottom w:val="0"/>
          <w:divBdr>
            <w:top w:val="none" w:sz="0" w:space="0" w:color="auto"/>
            <w:left w:val="none" w:sz="0" w:space="0" w:color="auto"/>
            <w:bottom w:val="none" w:sz="0" w:space="0" w:color="auto"/>
            <w:right w:val="none" w:sz="0" w:space="0" w:color="auto"/>
          </w:divBdr>
        </w:div>
        <w:div w:id="2004819905">
          <w:marLeft w:val="446"/>
          <w:marRight w:val="0"/>
          <w:marTop w:val="0"/>
          <w:marBottom w:val="0"/>
          <w:divBdr>
            <w:top w:val="none" w:sz="0" w:space="0" w:color="auto"/>
            <w:left w:val="none" w:sz="0" w:space="0" w:color="auto"/>
            <w:bottom w:val="none" w:sz="0" w:space="0" w:color="auto"/>
            <w:right w:val="none" w:sz="0" w:space="0" w:color="auto"/>
          </w:divBdr>
        </w:div>
        <w:div w:id="1469471625">
          <w:marLeft w:val="446"/>
          <w:marRight w:val="0"/>
          <w:marTop w:val="0"/>
          <w:marBottom w:val="0"/>
          <w:divBdr>
            <w:top w:val="none" w:sz="0" w:space="0" w:color="auto"/>
            <w:left w:val="none" w:sz="0" w:space="0" w:color="auto"/>
            <w:bottom w:val="none" w:sz="0" w:space="0" w:color="auto"/>
            <w:right w:val="none" w:sz="0" w:space="0" w:color="auto"/>
          </w:divBdr>
        </w:div>
        <w:div w:id="608196961">
          <w:marLeft w:val="446"/>
          <w:marRight w:val="0"/>
          <w:marTop w:val="0"/>
          <w:marBottom w:val="0"/>
          <w:divBdr>
            <w:top w:val="none" w:sz="0" w:space="0" w:color="auto"/>
            <w:left w:val="none" w:sz="0" w:space="0" w:color="auto"/>
            <w:bottom w:val="none" w:sz="0" w:space="0" w:color="auto"/>
            <w:right w:val="none" w:sz="0" w:space="0" w:color="auto"/>
          </w:divBdr>
        </w:div>
        <w:div w:id="1151629786">
          <w:marLeft w:val="446"/>
          <w:marRight w:val="0"/>
          <w:marTop w:val="0"/>
          <w:marBottom w:val="0"/>
          <w:divBdr>
            <w:top w:val="none" w:sz="0" w:space="0" w:color="auto"/>
            <w:left w:val="none" w:sz="0" w:space="0" w:color="auto"/>
            <w:bottom w:val="none" w:sz="0" w:space="0" w:color="auto"/>
            <w:right w:val="none" w:sz="0" w:space="0" w:color="auto"/>
          </w:divBdr>
        </w:div>
        <w:div w:id="2117627682">
          <w:marLeft w:val="446"/>
          <w:marRight w:val="0"/>
          <w:marTop w:val="0"/>
          <w:marBottom w:val="0"/>
          <w:divBdr>
            <w:top w:val="none" w:sz="0" w:space="0" w:color="auto"/>
            <w:left w:val="none" w:sz="0" w:space="0" w:color="auto"/>
            <w:bottom w:val="none" w:sz="0" w:space="0" w:color="auto"/>
            <w:right w:val="none" w:sz="0" w:space="0" w:color="auto"/>
          </w:divBdr>
        </w:div>
        <w:div w:id="1733507735">
          <w:marLeft w:val="446"/>
          <w:marRight w:val="0"/>
          <w:marTop w:val="0"/>
          <w:marBottom w:val="0"/>
          <w:divBdr>
            <w:top w:val="none" w:sz="0" w:space="0" w:color="auto"/>
            <w:left w:val="none" w:sz="0" w:space="0" w:color="auto"/>
            <w:bottom w:val="none" w:sz="0" w:space="0" w:color="auto"/>
            <w:right w:val="none" w:sz="0" w:space="0" w:color="auto"/>
          </w:divBdr>
        </w:div>
        <w:div w:id="1835873004">
          <w:marLeft w:val="446"/>
          <w:marRight w:val="0"/>
          <w:marTop w:val="0"/>
          <w:marBottom w:val="0"/>
          <w:divBdr>
            <w:top w:val="none" w:sz="0" w:space="0" w:color="auto"/>
            <w:left w:val="none" w:sz="0" w:space="0" w:color="auto"/>
            <w:bottom w:val="none" w:sz="0" w:space="0" w:color="auto"/>
            <w:right w:val="none" w:sz="0" w:space="0" w:color="auto"/>
          </w:divBdr>
        </w:div>
      </w:divsChild>
    </w:div>
    <w:div w:id="206837267">
      <w:bodyDiv w:val="1"/>
      <w:marLeft w:val="0"/>
      <w:marRight w:val="0"/>
      <w:marTop w:val="0"/>
      <w:marBottom w:val="0"/>
      <w:divBdr>
        <w:top w:val="none" w:sz="0" w:space="0" w:color="auto"/>
        <w:left w:val="none" w:sz="0" w:space="0" w:color="auto"/>
        <w:bottom w:val="none" w:sz="0" w:space="0" w:color="auto"/>
        <w:right w:val="none" w:sz="0" w:space="0" w:color="auto"/>
      </w:divBdr>
    </w:div>
    <w:div w:id="258486094">
      <w:bodyDiv w:val="1"/>
      <w:marLeft w:val="0"/>
      <w:marRight w:val="0"/>
      <w:marTop w:val="0"/>
      <w:marBottom w:val="0"/>
      <w:divBdr>
        <w:top w:val="none" w:sz="0" w:space="0" w:color="auto"/>
        <w:left w:val="none" w:sz="0" w:space="0" w:color="auto"/>
        <w:bottom w:val="none" w:sz="0" w:space="0" w:color="auto"/>
        <w:right w:val="none" w:sz="0" w:space="0" w:color="auto"/>
      </w:divBdr>
    </w:div>
    <w:div w:id="305936006">
      <w:bodyDiv w:val="1"/>
      <w:marLeft w:val="0"/>
      <w:marRight w:val="0"/>
      <w:marTop w:val="0"/>
      <w:marBottom w:val="0"/>
      <w:divBdr>
        <w:top w:val="none" w:sz="0" w:space="0" w:color="auto"/>
        <w:left w:val="none" w:sz="0" w:space="0" w:color="auto"/>
        <w:bottom w:val="none" w:sz="0" w:space="0" w:color="auto"/>
        <w:right w:val="none" w:sz="0" w:space="0" w:color="auto"/>
      </w:divBdr>
    </w:div>
    <w:div w:id="308823767">
      <w:bodyDiv w:val="1"/>
      <w:marLeft w:val="0"/>
      <w:marRight w:val="0"/>
      <w:marTop w:val="0"/>
      <w:marBottom w:val="0"/>
      <w:divBdr>
        <w:top w:val="none" w:sz="0" w:space="0" w:color="auto"/>
        <w:left w:val="none" w:sz="0" w:space="0" w:color="auto"/>
        <w:bottom w:val="none" w:sz="0" w:space="0" w:color="auto"/>
        <w:right w:val="none" w:sz="0" w:space="0" w:color="auto"/>
      </w:divBdr>
      <w:divsChild>
        <w:div w:id="722606067">
          <w:marLeft w:val="446"/>
          <w:marRight w:val="0"/>
          <w:marTop w:val="0"/>
          <w:marBottom w:val="0"/>
          <w:divBdr>
            <w:top w:val="none" w:sz="0" w:space="0" w:color="auto"/>
            <w:left w:val="none" w:sz="0" w:space="0" w:color="auto"/>
            <w:bottom w:val="none" w:sz="0" w:space="0" w:color="auto"/>
            <w:right w:val="none" w:sz="0" w:space="0" w:color="auto"/>
          </w:divBdr>
        </w:div>
        <w:div w:id="18701016">
          <w:marLeft w:val="446"/>
          <w:marRight w:val="0"/>
          <w:marTop w:val="0"/>
          <w:marBottom w:val="0"/>
          <w:divBdr>
            <w:top w:val="none" w:sz="0" w:space="0" w:color="auto"/>
            <w:left w:val="none" w:sz="0" w:space="0" w:color="auto"/>
            <w:bottom w:val="none" w:sz="0" w:space="0" w:color="auto"/>
            <w:right w:val="none" w:sz="0" w:space="0" w:color="auto"/>
          </w:divBdr>
        </w:div>
        <w:div w:id="589315369">
          <w:marLeft w:val="446"/>
          <w:marRight w:val="0"/>
          <w:marTop w:val="0"/>
          <w:marBottom w:val="0"/>
          <w:divBdr>
            <w:top w:val="none" w:sz="0" w:space="0" w:color="auto"/>
            <w:left w:val="none" w:sz="0" w:space="0" w:color="auto"/>
            <w:bottom w:val="none" w:sz="0" w:space="0" w:color="auto"/>
            <w:right w:val="none" w:sz="0" w:space="0" w:color="auto"/>
          </w:divBdr>
        </w:div>
        <w:div w:id="1585799860">
          <w:marLeft w:val="446"/>
          <w:marRight w:val="0"/>
          <w:marTop w:val="0"/>
          <w:marBottom w:val="0"/>
          <w:divBdr>
            <w:top w:val="none" w:sz="0" w:space="0" w:color="auto"/>
            <w:left w:val="none" w:sz="0" w:space="0" w:color="auto"/>
            <w:bottom w:val="none" w:sz="0" w:space="0" w:color="auto"/>
            <w:right w:val="none" w:sz="0" w:space="0" w:color="auto"/>
          </w:divBdr>
        </w:div>
        <w:div w:id="898974902">
          <w:marLeft w:val="446"/>
          <w:marRight w:val="0"/>
          <w:marTop w:val="0"/>
          <w:marBottom w:val="0"/>
          <w:divBdr>
            <w:top w:val="none" w:sz="0" w:space="0" w:color="auto"/>
            <w:left w:val="none" w:sz="0" w:space="0" w:color="auto"/>
            <w:bottom w:val="none" w:sz="0" w:space="0" w:color="auto"/>
            <w:right w:val="none" w:sz="0" w:space="0" w:color="auto"/>
          </w:divBdr>
        </w:div>
        <w:div w:id="1617563902">
          <w:marLeft w:val="446"/>
          <w:marRight w:val="0"/>
          <w:marTop w:val="0"/>
          <w:marBottom w:val="0"/>
          <w:divBdr>
            <w:top w:val="none" w:sz="0" w:space="0" w:color="auto"/>
            <w:left w:val="none" w:sz="0" w:space="0" w:color="auto"/>
            <w:bottom w:val="none" w:sz="0" w:space="0" w:color="auto"/>
            <w:right w:val="none" w:sz="0" w:space="0" w:color="auto"/>
          </w:divBdr>
        </w:div>
        <w:div w:id="1453552491">
          <w:marLeft w:val="446"/>
          <w:marRight w:val="0"/>
          <w:marTop w:val="0"/>
          <w:marBottom w:val="0"/>
          <w:divBdr>
            <w:top w:val="none" w:sz="0" w:space="0" w:color="auto"/>
            <w:left w:val="none" w:sz="0" w:space="0" w:color="auto"/>
            <w:bottom w:val="none" w:sz="0" w:space="0" w:color="auto"/>
            <w:right w:val="none" w:sz="0" w:space="0" w:color="auto"/>
          </w:divBdr>
        </w:div>
        <w:div w:id="292561616">
          <w:marLeft w:val="446"/>
          <w:marRight w:val="0"/>
          <w:marTop w:val="0"/>
          <w:marBottom w:val="0"/>
          <w:divBdr>
            <w:top w:val="none" w:sz="0" w:space="0" w:color="auto"/>
            <w:left w:val="none" w:sz="0" w:space="0" w:color="auto"/>
            <w:bottom w:val="none" w:sz="0" w:space="0" w:color="auto"/>
            <w:right w:val="none" w:sz="0" w:space="0" w:color="auto"/>
          </w:divBdr>
        </w:div>
        <w:div w:id="860781456">
          <w:marLeft w:val="446"/>
          <w:marRight w:val="0"/>
          <w:marTop w:val="0"/>
          <w:marBottom w:val="0"/>
          <w:divBdr>
            <w:top w:val="none" w:sz="0" w:space="0" w:color="auto"/>
            <w:left w:val="none" w:sz="0" w:space="0" w:color="auto"/>
            <w:bottom w:val="none" w:sz="0" w:space="0" w:color="auto"/>
            <w:right w:val="none" w:sz="0" w:space="0" w:color="auto"/>
          </w:divBdr>
        </w:div>
        <w:div w:id="990328008">
          <w:marLeft w:val="446"/>
          <w:marRight w:val="0"/>
          <w:marTop w:val="0"/>
          <w:marBottom w:val="0"/>
          <w:divBdr>
            <w:top w:val="none" w:sz="0" w:space="0" w:color="auto"/>
            <w:left w:val="none" w:sz="0" w:space="0" w:color="auto"/>
            <w:bottom w:val="none" w:sz="0" w:space="0" w:color="auto"/>
            <w:right w:val="none" w:sz="0" w:space="0" w:color="auto"/>
          </w:divBdr>
        </w:div>
        <w:div w:id="493112108">
          <w:marLeft w:val="446"/>
          <w:marRight w:val="0"/>
          <w:marTop w:val="0"/>
          <w:marBottom w:val="0"/>
          <w:divBdr>
            <w:top w:val="none" w:sz="0" w:space="0" w:color="auto"/>
            <w:left w:val="none" w:sz="0" w:space="0" w:color="auto"/>
            <w:bottom w:val="none" w:sz="0" w:space="0" w:color="auto"/>
            <w:right w:val="none" w:sz="0" w:space="0" w:color="auto"/>
          </w:divBdr>
        </w:div>
        <w:div w:id="1320770263">
          <w:marLeft w:val="446"/>
          <w:marRight w:val="0"/>
          <w:marTop w:val="0"/>
          <w:marBottom w:val="0"/>
          <w:divBdr>
            <w:top w:val="none" w:sz="0" w:space="0" w:color="auto"/>
            <w:left w:val="none" w:sz="0" w:space="0" w:color="auto"/>
            <w:bottom w:val="none" w:sz="0" w:space="0" w:color="auto"/>
            <w:right w:val="none" w:sz="0" w:space="0" w:color="auto"/>
          </w:divBdr>
        </w:div>
      </w:divsChild>
    </w:div>
    <w:div w:id="310211669">
      <w:bodyDiv w:val="1"/>
      <w:marLeft w:val="0"/>
      <w:marRight w:val="0"/>
      <w:marTop w:val="0"/>
      <w:marBottom w:val="0"/>
      <w:divBdr>
        <w:top w:val="none" w:sz="0" w:space="0" w:color="auto"/>
        <w:left w:val="none" w:sz="0" w:space="0" w:color="auto"/>
        <w:bottom w:val="none" w:sz="0" w:space="0" w:color="auto"/>
        <w:right w:val="none" w:sz="0" w:space="0" w:color="auto"/>
      </w:divBdr>
    </w:div>
    <w:div w:id="315887138">
      <w:bodyDiv w:val="1"/>
      <w:marLeft w:val="0"/>
      <w:marRight w:val="0"/>
      <w:marTop w:val="0"/>
      <w:marBottom w:val="0"/>
      <w:divBdr>
        <w:top w:val="none" w:sz="0" w:space="0" w:color="auto"/>
        <w:left w:val="none" w:sz="0" w:space="0" w:color="auto"/>
        <w:bottom w:val="none" w:sz="0" w:space="0" w:color="auto"/>
        <w:right w:val="none" w:sz="0" w:space="0" w:color="auto"/>
      </w:divBdr>
    </w:div>
    <w:div w:id="404500727">
      <w:bodyDiv w:val="1"/>
      <w:marLeft w:val="0"/>
      <w:marRight w:val="0"/>
      <w:marTop w:val="0"/>
      <w:marBottom w:val="0"/>
      <w:divBdr>
        <w:top w:val="none" w:sz="0" w:space="0" w:color="auto"/>
        <w:left w:val="none" w:sz="0" w:space="0" w:color="auto"/>
        <w:bottom w:val="none" w:sz="0" w:space="0" w:color="auto"/>
        <w:right w:val="none" w:sz="0" w:space="0" w:color="auto"/>
      </w:divBdr>
    </w:div>
    <w:div w:id="475494107">
      <w:bodyDiv w:val="1"/>
      <w:marLeft w:val="0"/>
      <w:marRight w:val="0"/>
      <w:marTop w:val="0"/>
      <w:marBottom w:val="0"/>
      <w:divBdr>
        <w:top w:val="none" w:sz="0" w:space="0" w:color="auto"/>
        <w:left w:val="none" w:sz="0" w:space="0" w:color="auto"/>
        <w:bottom w:val="none" w:sz="0" w:space="0" w:color="auto"/>
        <w:right w:val="none" w:sz="0" w:space="0" w:color="auto"/>
      </w:divBdr>
      <w:divsChild>
        <w:div w:id="1745030666">
          <w:marLeft w:val="446"/>
          <w:marRight w:val="0"/>
          <w:marTop w:val="0"/>
          <w:marBottom w:val="0"/>
          <w:divBdr>
            <w:top w:val="none" w:sz="0" w:space="0" w:color="auto"/>
            <w:left w:val="none" w:sz="0" w:space="0" w:color="auto"/>
            <w:bottom w:val="none" w:sz="0" w:space="0" w:color="auto"/>
            <w:right w:val="none" w:sz="0" w:space="0" w:color="auto"/>
          </w:divBdr>
        </w:div>
        <w:div w:id="1672751641">
          <w:marLeft w:val="446"/>
          <w:marRight w:val="0"/>
          <w:marTop w:val="0"/>
          <w:marBottom w:val="0"/>
          <w:divBdr>
            <w:top w:val="none" w:sz="0" w:space="0" w:color="auto"/>
            <w:left w:val="none" w:sz="0" w:space="0" w:color="auto"/>
            <w:bottom w:val="none" w:sz="0" w:space="0" w:color="auto"/>
            <w:right w:val="none" w:sz="0" w:space="0" w:color="auto"/>
          </w:divBdr>
        </w:div>
        <w:div w:id="638415708">
          <w:marLeft w:val="446"/>
          <w:marRight w:val="0"/>
          <w:marTop w:val="0"/>
          <w:marBottom w:val="0"/>
          <w:divBdr>
            <w:top w:val="none" w:sz="0" w:space="0" w:color="auto"/>
            <w:left w:val="none" w:sz="0" w:space="0" w:color="auto"/>
            <w:bottom w:val="none" w:sz="0" w:space="0" w:color="auto"/>
            <w:right w:val="none" w:sz="0" w:space="0" w:color="auto"/>
          </w:divBdr>
        </w:div>
        <w:div w:id="1806578324">
          <w:marLeft w:val="446"/>
          <w:marRight w:val="0"/>
          <w:marTop w:val="0"/>
          <w:marBottom w:val="0"/>
          <w:divBdr>
            <w:top w:val="none" w:sz="0" w:space="0" w:color="auto"/>
            <w:left w:val="none" w:sz="0" w:space="0" w:color="auto"/>
            <w:bottom w:val="none" w:sz="0" w:space="0" w:color="auto"/>
            <w:right w:val="none" w:sz="0" w:space="0" w:color="auto"/>
          </w:divBdr>
        </w:div>
        <w:div w:id="1138376193">
          <w:marLeft w:val="446"/>
          <w:marRight w:val="0"/>
          <w:marTop w:val="0"/>
          <w:marBottom w:val="0"/>
          <w:divBdr>
            <w:top w:val="none" w:sz="0" w:space="0" w:color="auto"/>
            <w:left w:val="none" w:sz="0" w:space="0" w:color="auto"/>
            <w:bottom w:val="none" w:sz="0" w:space="0" w:color="auto"/>
            <w:right w:val="none" w:sz="0" w:space="0" w:color="auto"/>
          </w:divBdr>
        </w:div>
        <w:div w:id="649209849">
          <w:marLeft w:val="446"/>
          <w:marRight w:val="0"/>
          <w:marTop w:val="0"/>
          <w:marBottom w:val="0"/>
          <w:divBdr>
            <w:top w:val="none" w:sz="0" w:space="0" w:color="auto"/>
            <w:left w:val="none" w:sz="0" w:space="0" w:color="auto"/>
            <w:bottom w:val="none" w:sz="0" w:space="0" w:color="auto"/>
            <w:right w:val="none" w:sz="0" w:space="0" w:color="auto"/>
          </w:divBdr>
        </w:div>
        <w:div w:id="1398286946">
          <w:marLeft w:val="446"/>
          <w:marRight w:val="0"/>
          <w:marTop w:val="0"/>
          <w:marBottom w:val="0"/>
          <w:divBdr>
            <w:top w:val="none" w:sz="0" w:space="0" w:color="auto"/>
            <w:left w:val="none" w:sz="0" w:space="0" w:color="auto"/>
            <w:bottom w:val="none" w:sz="0" w:space="0" w:color="auto"/>
            <w:right w:val="none" w:sz="0" w:space="0" w:color="auto"/>
          </w:divBdr>
        </w:div>
        <w:div w:id="187303963">
          <w:marLeft w:val="446"/>
          <w:marRight w:val="0"/>
          <w:marTop w:val="0"/>
          <w:marBottom w:val="0"/>
          <w:divBdr>
            <w:top w:val="none" w:sz="0" w:space="0" w:color="auto"/>
            <w:left w:val="none" w:sz="0" w:space="0" w:color="auto"/>
            <w:bottom w:val="none" w:sz="0" w:space="0" w:color="auto"/>
            <w:right w:val="none" w:sz="0" w:space="0" w:color="auto"/>
          </w:divBdr>
        </w:div>
        <w:div w:id="105852834">
          <w:marLeft w:val="446"/>
          <w:marRight w:val="0"/>
          <w:marTop w:val="0"/>
          <w:marBottom w:val="0"/>
          <w:divBdr>
            <w:top w:val="none" w:sz="0" w:space="0" w:color="auto"/>
            <w:left w:val="none" w:sz="0" w:space="0" w:color="auto"/>
            <w:bottom w:val="none" w:sz="0" w:space="0" w:color="auto"/>
            <w:right w:val="none" w:sz="0" w:space="0" w:color="auto"/>
          </w:divBdr>
        </w:div>
        <w:div w:id="450326064">
          <w:marLeft w:val="446"/>
          <w:marRight w:val="0"/>
          <w:marTop w:val="0"/>
          <w:marBottom w:val="0"/>
          <w:divBdr>
            <w:top w:val="none" w:sz="0" w:space="0" w:color="auto"/>
            <w:left w:val="none" w:sz="0" w:space="0" w:color="auto"/>
            <w:bottom w:val="none" w:sz="0" w:space="0" w:color="auto"/>
            <w:right w:val="none" w:sz="0" w:space="0" w:color="auto"/>
          </w:divBdr>
        </w:div>
        <w:div w:id="1381589514">
          <w:marLeft w:val="446"/>
          <w:marRight w:val="0"/>
          <w:marTop w:val="0"/>
          <w:marBottom w:val="0"/>
          <w:divBdr>
            <w:top w:val="none" w:sz="0" w:space="0" w:color="auto"/>
            <w:left w:val="none" w:sz="0" w:space="0" w:color="auto"/>
            <w:bottom w:val="none" w:sz="0" w:space="0" w:color="auto"/>
            <w:right w:val="none" w:sz="0" w:space="0" w:color="auto"/>
          </w:divBdr>
        </w:div>
        <w:div w:id="841360480">
          <w:marLeft w:val="446"/>
          <w:marRight w:val="0"/>
          <w:marTop w:val="0"/>
          <w:marBottom w:val="0"/>
          <w:divBdr>
            <w:top w:val="none" w:sz="0" w:space="0" w:color="auto"/>
            <w:left w:val="none" w:sz="0" w:space="0" w:color="auto"/>
            <w:bottom w:val="none" w:sz="0" w:space="0" w:color="auto"/>
            <w:right w:val="none" w:sz="0" w:space="0" w:color="auto"/>
          </w:divBdr>
        </w:div>
      </w:divsChild>
    </w:div>
    <w:div w:id="576983225">
      <w:bodyDiv w:val="1"/>
      <w:marLeft w:val="0"/>
      <w:marRight w:val="0"/>
      <w:marTop w:val="0"/>
      <w:marBottom w:val="0"/>
      <w:divBdr>
        <w:top w:val="none" w:sz="0" w:space="0" w:color="auto"/>
        <w:left w:val="none" w:sz="0" w:space="0" w:color="auto"/>
        <w:bottom w:val="none" w:sz="0" w:space="0" w:color="auto"/>
        <w:right w:val="none" w:sz="0" w:space="0" w:color="auto"/>
      </w:divBdr>
    </w:div>
    <w:div w:id="589579688">
      <w:bodyDiv w:val="1"/>
      <w:marLeft w:val="0"/>
      <w:marRight w:val="0"/>
      <w:marTop w:val="0"/>
      <w:marBottom w:val="0"/>
      <w:divBdr>
        <w:top w:val="none" w:sz="0" w:space="0" w:color="auto"/>
        <w:left w:val="none" w:sz="0" w:space="0" w:color="auto"/>
        <w:bottom w:val="none" w:sz="0" w:space="0" w:color="auto"/>
        <w:right w:val="none" w:sz="0" w:space="0" w:color="auto"/>
      </w:divBdr>
    </w:div>
    <w:div w:id="590158668">
      <w:bodyDiv w:val="1"/>
      <w:marLeft w:val="0"/>
      <w:marRight w:val="0"/>
      <w:marTop w:val="0"/>
      <w:marBottom w:val="0"/>
      <w:divBdr>
        <w:top w:val="none" w:sz="0" w:space="0" w:color="auto"/>
        <w:left w:val="none" w:sz="0" w:space="0" w:color="auto"/>
        <w:bottom w:val="none" w:sz="0" w:space="0" w:color="auto"/>
        <w:right w:val="none" w:sz="0" w:space="0" w:color="auto"/>
      </w:divBdr>
    </w:div>
    <w:div w:id="611865512">
      <w:bodyDiv w:val="1"/>
      <w:marLeft w:val="0"/>
      <w:marRight w:val="0"/>
      <w:marTop w:val="0"/>
      <w:marBottom w:val="0"/>
      <w:divBdr>
        <w:top w:val="none" w:sz="0" w:space="0" w:color="auto"/>
        <w:left w:val="none" w:sz="0" w:space="0" w:color="auto"/>
        <w:bottom w:val="none" w:sz="0" w:space="0" w:color="auto"/>
        <w:right w:val="none" w:sz="0" w:space="0" w:color="auto"/>
      </w:divBdr>
    </w:div>
    <w:div w:id="617027278">
      <w:bodyDiv w:val="1"/>
      <w:marLeft w:val="0"/>
      <w:marRight w:val="0"/>
      <w:marTop w:val="0"/>
      <w:marBottom w:val="0"/>
      <w:divBdr>
        <w:top w:val="none" w:sz="0" w:space="0" w:color="auto"/>
        <w:left w:val="none" w:sz="0" w:space="0" w:color="auto"/>
        <w:bottom w:val="none" w:sz="0" w:space="0" w:color="auto"/>
        <w:right w:val="none" w:sz="0" w:space="0" w:color="auto"/>
      </w:divBdr>
    </w:div>
    <w:div w:id="647054687">
      <w:bodyDiv w:val="1"/>
      <w:marLeft w:val="0"/>
      <w:marRight w:val="0"/>
      <w:marTop w:val="0"/>
      <w:marBottom w:val="0"/>
      <w:divBdr>
        <w:top w:val="none" w:sz="0" w:space="0" w:color="auto"/>
        <w:left w:val="none" w:sz="0" w:space="0" w:color="auto"/>
        <w:bottom w:val="none" w:sz="0" w:space="0" w:color="auto"/>
        <w:right w:val="none" w:sz="0" w:space="0" w:color="auto"/>
      </w:divBdr>
      <w:divsChild>
        <w:div w:id="2031026699">
          <w:marLeft w:val="446"/>
          <w:marRight w:val="0"/>
          <w:marTop w:val="0"/>
          <w:marBottom w:val="0"/>
          <w:divBdr>
            <w:top w:val="none" w:sz="0" w:space="0" w:color="auto"/>
            <w:left w:val="none" w:sz="0" w:space="0" w:color="auto"/>
            <w:bottom w:val="none" w:sz="0" w:space="0" w:color="auto"/>
            <w:right w:val="none" w:sz="0" w:space="0" w:color="auto"/>
          </w:divBdr>
        </w:div>
        <w:div w:id="1572620784">
          <w:marLeft w:val="446"/>
          <w:marRight w:val="0"/>
          <w:marTop w:val="0"/>
          <w:marBottom w:val="0"/>
          <w:divBdr>
            <w:top w:val="none" w:sz="0" w:space="0" w:color="auto"/>
            <w:left w:val="none" w:sz="0" w:space="0" w:color="auto"/>
            <w:bottom w:val="none" w:sz="0" w:space="0" w:color="auto"/>
            <w:right w:val="none" w:sz="0" w:space="0" w:color="auto"/>
          </w:divBdr>
        </w:div>
        <w:div w:id="1961455872">
          <w:marLeft w:val="446"/>
          <w:marRight w:val="0"/>
          <w:marTop w:val="0"/>
          <w:marBottom w:val="0"/>
          <w:divBdr>
            <w:top w:val="none" w:sz="0" w:space="0" w:color="auto"/>
            <w:left w:val="none" w:sz="0" w:space="0" w:color="auto"/>
            <w:bottom w:val="none" w:sz="0" w:space="0" w:color="auto"/>
            <w:right w:val="none" w:sz="0" w:space="0" w:color="auto"/>
          </w:divBdr>
        </w:div>
        <w:div w:id="1239441311">
          <w:marLeft w:val="446"/>
          <w:marRight w:val="0"/>
          <w:marTop w:val="0"/>
          <w:marBottom w:val="0"/>
          <w:divBdr>
            <w:top w:val="none" w:sz="0" w:space="0" w:color="auto"/>
            <w:left w:val="none" w:sz="0" w:space="0" w:color="auto"/>
            <w:bottom w:val="none" w:sz="0" w:space="0" w:color="auto"/>
            <w:right w:val="none" w:sz="0" w:space="0" w:color="auto"/>
          </w:divBdr>
        </w:div>
        <w:div w:id="470244383">
          <w:marLeft w:val="446"/>
          <w:marRight w:val="0"/>
          <w:marTop w:val="0"/>
          <w:marBottom w:val="0"/>
          <w:divBdr>
            <w:top w:val="none" w:sz="0" w:space="0" w:color="auto"/>
            <w:left w:val="none" w:sz="0" w:space="0" w:color="auto"/>
            <w:bottom w:val="none" w:sz="0" w:space="0" w:color="auto"/>
            <w:right w:val="none" w:sz="0" w:space="0" w:color="auto"/>
          </w:divBdr>
        </w:div>
        <w:div w:id="975601586">
          <w:marLeft w:val="446"/>
          <w:marRight w:val="0"/>
          <w:marTop w:val="0"/>
          <w:marBottom w:val="0"/>
          <w:divBdr>
            <w:top w:val="none" w:sz="0" w:space="0" w:color="auto"/>
            <w:left w:val="none" w:sz="0" w:space="0" w:color="auto"/>
            <w:bottom w:val="none" w:sz="0" w:space="0" w:color="auto"/>
            <w:right w:val="none" w:sz="0" w:space="0" w:color="auto"/>
          </w:divBdr>
        </w:div>
        <w:div w:id="1786920007">
          <w:marLeft w:val="446"/>
          <w:marRight w:val="0"/>
          <w:marTop w:val="0"/>
          <w:marBottom w:val="0"/>
          <w:divBdr>
            <w:top w:val="none" w:sz="0" w:space="0" w:color="auto"/>
            <w:left w:val="none" w:sz="0" w:space="0" w:color="auto"/>
            <w:bottom w:val="none" w:sz="0" w:space="0" w:color="auto"/>
            <w:right w:val="none" w:sz="0" w:space="0" w:color="auto"/>
          </w:divBdr>
        </w:div>
        <w:div w:id="11340406">
          <w:marLeft w:val="446"/>
          <w:marRight w:val="0"/>
          <w:marTop w:val="0"/>
          <w:marBottom w:val="0"/>
          <w:divBdr>
            <w:top w:val="none" w:sz="0" w:space="0" w:color="auto"/>
            <w:left w:val="none" w:sz="0" w:space="0" w:color="auto"/>
            <w:bottom w:val="none" w:sz="0" w:space="0" w:color="auto"/>
            <w:right w:val="none" w:sz="0" w:space="0" w:color="auto"/>
          </w:divBdr>
        </w:div>
        <w:div w:id="733818715">
          <w:marLeft w:val="446"/>
          <w:marRight w:val="0"/>
          <w:marTop w:val="0"/>
          <w:marBottom w:val="0"/>
          <w:divBdr>
            <w:top w:val="none" w:sz="0" w:space="0" w:color="auto"/>
            <w:left w:val="none" w:sz="0" w:space="0" w:color="auto"/>
            <w:bottom w:val="none" w:sz="0" w:space="0" w:color="auto"/>
            <w:right w:val="none" w:sz="0" w:space="0" w:color="auto"/>
          </w:divBdr>
        </w:div>
        <w:div w:id="84764772">
          <w:marLeft w:val="446"/>
          <w:marRight w:val="0"/>
          <w:marTop w:val="0"/>
          <w:marBottom w:val="0"/>
          <w:divBdr>
            <w:top w:val="none" w:sz="0" w:space="0" w:color="auto"/>
            <w:left w:val="none" w:sz="0" w:space="0" w:color="auto"/>
            <w:bottom w:val="none" w:sz="0" w:space="0" w:color="auto"/>
            <w:right w:val="none" w:sz="0" w:space="0" w:color="auto"/>
          </w:divBdr>
        </w:div>
        <w:div w:id="672226448">
          <w:marLeft w:val="446"/>
          <w:marRight w:val="0"/>
          <w:marTop w:val="0"/>
          <w:marBottom w:val="0"/>
          <w:divBdr>
            <w:top w:val="none" w:sz="0" w:space="0" w:color="auto"/>
            <w:left w:val="none" w:sz="0" w:space="0" w:color="auto"/>
            <w:bottom w:val="none" w:sz="0" w:space="0" w:color="auto"/>
            <w:right w:val="none" w:sz="0" w:space="0" w:color="auto"/>
          </w:divBdr>
        </w:div>
      </w:divsChild>
    </w:div>
    <w:div w:id="732431485">
      <w:bodyDiv w:val="1"/>
      <w:marLeft w:val="0"/>
      <w:marRight w:val="0"/>
      <w:marTop w:val="0"/>
      <w:marBottom w:val="0"/>
      <w:divBdr>
        <w:top w:val="none" w:sz="0" w:space="0" w:color="auto"/>
        <w:left w:val="none" w:sz="0" w:space="0" w:color="auto"/>
        <w:bottom w:val="none" w:sz="0" w:space="0" w:color="auto"/>
        <w:right w:val="none" w:sz="0" w:space="0" w:color="auto"/>
      </w:divBdr>
    </w:div>
    <w:div w:id="733505107">
      <w:bodyDiv w:val="1"/>
      <w:marLeft w:val="0"/>
      <w:marRight w:val="0"/>
      <w:marTop w:val="0"/>
      <w:marBottom w:val="0"/>
      <w:divBdr>
        <w:top w:val="none" w:sz="0" w:space="0" w:color="auto"/>
        <w:left w:val="none" w:sz="0" w:space="0" w:color="auto"/>
        <w:bottom w:val="none" w:sz="0" w:space="0" w:color="auto"/>
        <w:right w:val="none" w:sz="0" w:space="0" w:color="auto"/>
      </w:divBdr>
    </w:div>
    <w:div w:id="776214707">
      <w:bodyDiv w:val="1"/>
      <w:marLeft w:val="0"/>
      <w:marRight w:val="0"/>
      <w:marTop w:val="0"/>
      <w:marBottom w:val="0"/>
      <w:divBdr>
        <w:top w:val="none" w:sz="0" w:space="0" w:color="auto"/>
        <w:left w:val="none" w:sz="0" w:space="0" w:color="auto"/>
        <w:bottom w:val="none" w:sz="0" w:space="0" w:color="auto"/>
        <w:right w:val="none" w:sz="0" w:space="0" w:color="auto"/>
      </w:divBdr>
      <w:divsChild>
        <w:div w:id="294601750">
          <w:marLeft w:val="446"/>
          <w:marRight w:val="0"/>
          <w:marTop w:val="0"/>
          <w:marBottom w:val="0"/>
          <w:divBdr>
            <w:top w:val="none" w:sz="0" w:space="0" w:color="auto"/>
            <w:left w:val="none" w:sz="0" w:space="0" w:color="auto"/>
            <w:bottom w:val="none" w:sz="0" w:space="0" w:color="auto"/>
            <w:right w:val="none" w:sz="0" w:space="0" w:color="auto"/>
          </w:divBdr>
        </w:div>
        <w:div w:id="290945009">
          <w:marLeft w:val="446"/>
          <w:marRight w:val="0"/>
          <w:marTop w:val="0"/>
          <w:marBottom w:val="0"/>
          <w:divBdr>
            <w:top w:val="none" w:sz="0" w:space="0" w:color="auto"/>
            <w:left w:val="none" w:sz="0" w:space="0" w:color="auto"/>
            <w:bottom w:val="none" w:sz="0" w:space="0" w:color="auto"/>
            <w:right w:val="none" w:sz="0" w:space="0" w:color="auto"/>
          </w:divBdr>
        </w:div>
        <w:div w:id="1641113433">
          <w:marLeft w:val="446"/>
          <w:marRight w:val="0"/>
          <w:marTop w:val="0"/>
          <w:marBottom w:val="0"/>
          <w:divBdr>
            <w:top w:val="none" w:sz="0" w:space="0" w:color="auto"/>
            <w:left w:val="none" w:sz="0" w:space="0" w:color="auto"/>
            <w:bottom w:val="none" w:sz="0" w:space="0" w:color="auto"/>
            <w:right w:val="none" w:sz="0" w:space="0" w:color="auto"/>
          </w:divBdr>
        </w:div>
        <w:div w:id="1247807742">
          <w:marLeft w:val="446"/>
          <w:marRight w:val="0"/>
          <w:marTop w:val="0"/>
          <w:marBottom w:val="0"/>
          <w:divBdr>
            <w:top w:val="none" w:sz="0" w:space="0" w:color="auto"/>
            <w:left w:val="none" w:sz="0" w:space="0" w:color="auto"/>
            <w:bottom w:val="none" w:sz="0" w:space="0" w:color="auto"/>
            <w:right w:val="none" w:sz="0" w:space="0" w:color="auto"/>
          </w:divBdr>
        </w:div>
        <w:div w:id="544877365">
          <w:marLeft w:val="446"/>
          <w:marRight w:val="0"/>
          <w:marTop w:val="0"/>
          <w:marBottom w:val="0"/>
          <w:divBdr>
            <w:top w:val="none" w:sz="0" w:space="0" w:color="auto"/>
            <w:left w:val="none" w:sz="0" w:space="0" w:color="auto"/>
            <w:bottom w:val="none" w:sz="0" w:space="0" w:color="auto"/>
            <w:right w:val="none" w:sz="0" w:space="0" w:color="auto"/>
          </w:divBdr>
        </w:div>
        <w:div w:id="1284382233">
          <w:marLeft w:val="446"/>
          <w:marRight w:val="0"/>
          <w:marTop w:val="0"/>
          <w:marBottom w:val="0"/>
          <w:divBdr>
            <w:top w:val="none" w:sz="0" w:space="0" w:color="auto"/>
            <w:left w:val="none" w:sz="0" w:space="0" w:color="auto"/>
            <w:bottom w:val="none" w:sz="0" w:space="0" w:color="auto"/>
            <w:right w:val="none" w:sz="0" w:space="0" w:color="auto"/>
          </w:divBdr>
        </w:div>
        <w:div w:id="342556950">
          <w:marLeft w:val="446"/>
          <w:marRight w:val="0"/>
          <w:marTop w:val="0"/>
          <w:marBottom w:val="0"/>
          <w:divBdr>
            <w:top w:val="none" w:sz="0" w:space="0" w:color="auto"/>
            <w:left w:val="none" w:sz="0" w:space="0" w:color="auto"/>
            <w:bottom w:val="none" w:sz="0" w:space="0" w:color="auto"/>
            <w:right w:val="none" w:sz="0" w:space="0" w:color="auto"/>
          </w:divBdr>
        </w:div>
        <w:div w:id="1727488011">
          <w:marLeft w:val="446"/>
          <w:marRight w:val="0"/>
          <w:marTop w:val="0"/>
          <w:marBottom w:val="0"/>
          <w:divBdr>
            <w:top w:val="none" w:sz="0" w:space="0" w:color="auto"/>
            <w:left w:val="none" w:sz="0" w:space="0" w:color="auto"/>
            <w:bottom w:val="none" w:sz="0" w:space="0" w:color="auto"/>
            <w:right w:val="none" w:sz="0" w:space="0" w:color="auto"/>
          </w:divBdr>
        </w:div>
        <w:div w:id="1530025296">
          <w:marLeft w:val="446"/>
          <w:marRight w:val="0"/>
          <w:marTop w:val="0"/>
          <w:marBottom w:val="0"/>
          <w:divBdr>
            <w:top w:val="none" w:sz="0" w:space="0" w:color="auto"/>
            <w:left w:val="none" w:sz="0" w:space="0" w:color="auto"/>
            <w:bottom w:val="none" w:sz="0" w:space="0" w:color="auto"/>
            <w:right w:val="none" w:sz="0" w:space="0" w:color="auto"/>
          </w:divBdr>
        </w:div>
        <w:div w:id="608583586">
          <w:marLeft w:val="446"/>
          <w:marRight w:val="0"/>
          <w:marTop w:val="0"/>
          <w:marBottom w:val="0"/>
          <w:divBdr>
            <w:top w:val="none" w:sz="0" w:space="0" w:color="auto"/>
            <w:left w:val="none" w:sz="0" w:space="0" w:color="auto"/>
            <w:bottom w:val="none" w:sz="0" w:space="0" w:color="auto"/>
            <w:right w:val="none" w:sz="0" w:space="0" w:color="auto"/>
          </w:divBdr>
        </w:div>
        <w:div w:id="751052737">
          <w:marLeft w:val="446"/>
          <w:marRight w:val="0"/>
          <w:marTop w:val="0"/>
          <w:marBottom w:val="0"/>
          <w:divBdr>
            <w:top w:val="none" w:sz="0" w:space="0" w:color="auto"/>
            <w:left w:val="none" w:sz="0" w:space="0" w:color="auto"/>
            <w:bottom w:val="none" w:sz="0" w:space="0" w:color="auto"/>
            <w:right w:val="none" w:sz="0" w:space="0" w:color="auto"/>
          </w:divBdr>
        </w:div>
        <w:div w:id="450638566">
          <w:marLeft w:val="446"/>
          <w:marRight w:val="0"/>
          <w:marTop w:val="0"/>
          <w:marBottom w:val="0"/>
          <w:divBdr>
            <w:top w:val="none" w:sz="0" w:space="0" w:color="auto"/>
            <w:left w:val="none" w:sz="0" w:space="0" w:color="auto"/>
            <w:bottom w:val="none" w:sz="0" w:space="0" w:color="auto"/>
            <w:right w:val="none" w:sz="0" w:space="0" w:color="auto"/>
          </w:divBdr>
        </w:div>
        <w:div w:id="51774179">
          <w:marLeft w:val="446"/>
          <w:marRight w:val="0"/>
          <w:marTop w:val="0"/>
          <w:marBottom w:val="0"/>
          <w:divBdr>
            <w:top w:val="none" w:sz="0" w:space="0" w:color="auto"/>
            <w:left w:val="none" w:sz="0" w:space="0" w:color="auto"/>
            <w:bottom w:val="none" w:sz="0" w:space="0" w:color="auto"/>
            <w:right w:val="none" w:sz="0" w:space="0" w:color="auto"/>
          </w:divBdr>
        </w:div>
        <w:div w:id="779838271">
          <w:marLeft w:val="446"/>
          <w:marRight w:val="0"/>
          <w:marTop w:val="0"/>
          <w:marBottom w:val="0"/>
          <w:divBdr>
            <w:top w:val="none" w:sz="0" w:space="0" w:color="auto"/>
            <w:left w:val="none" w:sz="0" w:space="0" w:color="auto"/>
            <w:bottom w:val="none" w:sz="0" w:space="0" w:color="auto"/>
            <w:right w:val="none" w:sz="0" w:space="0" w:color="auto"/>
          </w:divBdr>
        </w:div>
        <w:div w:id="1291009600">
          <w:marLeft w:val="446"/>
          <w:marRight w:val="0"/>
          <w:marTop w:val="0"/>
          <w:marBottom w:val="0"/>
          <w:divBdr>
            <w:top w:val="none" w:sz="0" w:space="0" w:color="auto"/>
            <w:left w:val="none" w:sz="0" w:space="0" w:color="auto"/>
            <w:bottom w:val="none" w:sz="0" w:space="0" w:color="auto"/>
            <w:right w:val="none" w:sz="0" w:space="0" w:color="auto"/>
          </w:divBdr>
        </w:div>
        <w:div w:id="970406625">
          <w:marLeft w:val="446"/>
          <w:marRight w:val="0"/>
          <w:marTop w:val="0"/>
          <w:marBottom w:val="0"/>
          <w:divBdr>
            <w:top w:val="none" w:sz="0" w:space="0" w:color="auto"/>
            <w:left w:val="none" w:sz="0" w:space="0" w:color="auto"/>
            <w:bottom w:val="none" w:sz="0" w:space="0" w:color="auto"/>
            <w:right w:val="none" w:sz="0" w:space="0" w:color="auto"/>
          </w:divBdr>
        </w:div>
        <w:div w:id="627014078">
          <w:marLeft w:val="446"/>
          <w:marRight w:val="0"/>
          <w:marTop w:val="0"/>
          <w:marBottom w:val="0"/>
          <w:divBdr>
            <w:top w:val="none" w:sz="0" w:space="0" w:color="auto"/>
            <w:left w:val="none" w:sz="0" w:space="0" w:color="auto"/>
            <w:bottom w:val="none" w:sz="0" w:space="0" w:color="auto"/>
            <w:right w:val="none" w:sz="0" w:space="0" w:color="auto"/>
          </w:divBdr>
        </w:div>
        <w:div w:id="1183402911">
          <w:marLeft w:val="446"/>
          <w:marRight w:val="0"/>
          <w:marTop w:val="0"/>
          <w:marBottom w:val="0"/>
          <w:divBdr>
            <w:top w:val="none" w:sz="0" w:space="0" w:color="auto"/>
            <w:left w:val="none" w:sz="0" w:space="0" w:color="auto"/>
            <w:bottom w:val="none" w:sz="0" w:space="0" w:color="auto"/>
            <w:right w:val="none" w:sz="0" w:space="0" w:color="auto"/>
          </w:divBdr>
        </w:div>
        <w:div w:id="621154771">
          <w:marLeft w:val="446"/>
          <w:marRight w:val="0"/>
          <w:marTop w:val="0"/>
          <w:marBottom w:val="0"/>
          <w:divBdr>
            <w:top w:val="none" w:sz="0" w:space="0" w:color="auto"/>
            <w:left w:val="none" w:sz="0" w:space="0" w:color="auto"/>
            <w:bottom w:val="none" w:sz="0" w:space="0" w:color="auto"/>
            <w:right w:val="none" w:sz="0" w:space="0" w:color="auto"/>
          </w:divBdr>
        </w:div>
        <w:div w:id="954213169">
          <w:marLeft w:val="446"/>
          <w:marRight w:val="0"/>
          <w:marTop w:val="0"/>
          <w:marBottom w:val="0"/>
          <w:divBdr>
            <w:top w:val="none" w:sz="0" w:space="0" w:color="auto"/>
            <w:left w:val="none" w:sz="0" w:space="0" w:color="auto"/>
            <w:bottom w:val="none" w:sz="0" w:space="0" w:color="auto"/>
            <w:right w:val="none" w:sz="0" w:space="0" w:color="auto"/>
          </w:divBdr>
        </w:div>
        <w:div w:id="1470366071">
          <w:marLeft w:val="446"/>
          <w:marRight w:val="0"/>
          <w:marTop w:val="0"/>
          <w:marBottom w:val="0"/>
          <w:divBdr>
            <w:top w:val="none" w:sz="0" w:space="0" w:color="auto"/>
            <w:left w:val="none" w:sz="0" w:space="0" w:color="auto"/>
            <w:bottom w:val="none" w:sz="0" w:space="0" w:color="auto"/>
            <w:right w:val="none" w:sz="0" w:space="0" w:color="auto"/>
          </w:divBdr>
        </w:div>
        <w:div w:id="148332482">
          <w:marLeft w:val="446"/>
          <w:marRight w:val="0"/>
          <w:marTop w:val="0"/>
          <w:marBottom w:val="0"/>
          <w:divBdr>
            <w:top w:val="none" w:sz="0" w:space="0" w:color="auto"/>
            <w:left w:val="none" w:sz="0" w:space="0" w:color="auto"/>
            <w:bottom w:val="none" w:sz="0" w:space="0" w:color="auto"/>
            <w:right w:val="none" w:sz="0" w:space="0" w:color="auto"/>
          </w:divBdr>
        </w:div>
        <w:div w:id="294064995">
          <w:marLeft w:val="446"/>
          <w:marRight w:val="0"/>
          <w:marTop w:val="0"/>
          <w:marBottom w:val="0"/>
          <w:divBdr>
            <w:top w:val="none" w:sz="0" w:space="0" w:color="auto"/>
            <w:left w:val="none" w:sz="0" w:space="0" w:color="auto"/>
            <w:bottom w:val="none" w:sz="0" w:space="0" w:color="auto"/>
            <w:right w:val="none" w:sz="0" w:space="0" w:color="auto"/>
          </w:divBdr>
        </w:div>
        <w:div w:id="121001245">
          <w:marLeft w:val="446"/>
          <w:marRight w:val="0"/>
          <w:marTop w:val="0"/>
          <w:marBottom w:val="0"/>
          <w:divBdr>
            <w:top w:val="none" w:sz="0" w:space="0" w:color="auto"/>
            <w:left w:val="none" w:sz="0" w:space="0" w:color="auto"/>
            <w:bottom w:val="none" w:sz="0" w:space="0" w:color="auto"/>
            <w:right w:val="none" w:sz="0" w:space="0" w:color="auto"/>
          </w:divBdr>
        </w:div>
        <w:div w:id="1790582862">
          <w:marLeft w:val="446"/>
          <w:marRight w:val="0"/>
          <w:marTop w:val="0"/>
          <w:marBottom w:val="0"/>
          <w:divBdr>
            <w:top w:val="none" w:sz="0" w:space="0" w:color="auto"/>
            <w:left w:val="none" w:sz="0" w:space="0" w:color="auto"/>
            <w:bottom w:val="none" w:sz="0" w:space="0" w:color="auto"/>
            <w:right w:val="none" w:sz="0" w:space="0" w:color="auto"/>
          </w:divBdr>
        </w:div>
        <w:div w:id="1058474708">
          <w:marLeft w:val="446"/>
          <w:marRight w:val="0"/>
          <w:marTop w:val="0"/>
          <w:marBottom w:val="0"/>
          <w:divBdr>
            <w:top w:val="none" w:sz="0" w:space="0" w:color="auto"/>
            <w:left w:val="none" w:sz="0" w:space="0" w:color="auto"/>
            <w:bottom w:val="none" w:sz="0" w:space="0" w:color="auto"/>
            <w:right w:val="none" w:sz="0" w:space="0" w:color="auto"/>
          </w:divBdr>
        </w:div>
        <w:div w:id="58138131">
          <w:marLeft w:val="446"/>
          <w:marRight w:val="0"/>
          <w:marTop w:val="0"/>
          <w:marBottom w:val="0"/>
          <w:divBdr>
            <w:top w:val="none" w:sz="0" w:space="0" w:color="auto"/>
            <w:left w:val="none" w:sz="0" w:space="0" w:color="auto"/>
            <w:bottom w:val="none" w:sz="0" w:space="0" w:color="auto"/>
            <w:right w:val="none" w:sz="0" w:space="0" w:color="auto"/>
          </w:divBdr>
        </w:div>
        <w:div w:id="910193828">
          <w:marLeft w:val="446"/>
          <w:marRight w:val="0"/>
          <w:marTop w:val="0"/>
          <w:marBottom w:val="0"/>
          <w:divBdr>
            <w:top w:val="none" w:sz="0" w:space="0" w:color="auto"/>
            <w:left w:val="none" w:sz="0" w:space="0" w:color="auto"/>
            <w:bottom w:val="none" w:sz="0" w:space="0" w:color="auto"/>
            <w:right w:val="none" w:sz="0" w:space="0" w:color="auto"/>
          </w:divBdr>
        </w:div>
        <w:div w:id="1170365872">
          <w:marLeft w:val="446"/>
          <w:marRight w:val="0"/>
          <w:marTop w:val="0"/>
          <w:marBottom w:val="0"/>
          <w:divBdr>
            <w:top w:val="none" w:sz="0" w:space="0" w:color="auto"/>
            <w:left w:val="none" w:sz="0" w:space="0" w:color="auto"/>
            <w:bottom w:val="none" w:sz="0" w:space="0" w:color="auto"/>
            <w:right w:val="none" w:sz="0" w:space="0" w:color="auto"/>
          </w:divBdr>
        </w:div>
        <w:div w:id="1442069911">
          <w:marLeft w:val="446"/>
          <w:marRight w:val="0"/>
          <w:marTop w:val="0"/>
          <w:marBottom w:val="0"/>
          <w:divBdr>
            <w:top w:val="none" w:sz="0" w:space="0" w:color="auto"/>
            <w:left w:val="none" w:sz="0" w:space="0" w:color="auto"/>
            <w:bottom w:val="none" w:sz="0" w:space="0" w:color="auto"/>
            <w:right w:val="none" w:sz="0" w:space="0" w:color="auto"/>
          </w:divBdr>
        </w:div>
        <w:div w:id="1112743943">
          <w:marLeft w:val="446"/>
          <w:marRight w:val="0"/>
          <w:marTop w:val="0"/>
          <w:marBottom w:val="0"/>
          <w:divBdr>
            <w:top w:val="none" w:sz="0" w:space="0" w:color="auto"/>
            <w:left w:val="none" w:sz="0" w:space="0" w:color="auto"/>
            <w:bottom w:val="none" w:sz="0" w:space="0" w:color="auto"/>
            <w:right w:val="none" w:sz="0" w:space="0" w:color="auto"/>
          </w:divBdr>
        </w:div>
        <w:div w:id="905915275">
          <w:marLeft w:val="446"/>
          <w:marRight w:val="0"/>
          <w:marTop w:val="0"/>
          <w:marBottom w:val="0"/>
          <w:divBdr>
            <w:top w:val="none" w:sz="0" w:space="0" w:color="auto"/>
            <w:left w:val="none" w:sz="0" w:space="0" w:color="auto"/>
            <w:bottom w:val="none" w:sz="0" w:space="0" w:color="auto"/>
            <w:right w:val="none" w:sz="0" w:space="0" w:color="auto"/>
          </w:divBdr>
        </w:div>
        <w:div w:id="1371805655">
          <w:marLeft w:val="446"/>
          <w:marRight w:val="0"/>
          <w:marTop w:val="0"/>
          <w:marBottom w:val="0"/>
          <w:divBdr>
            <w:top w:val="none" w:sz="0" w:space="0" w:color="auto"/>
            <w:left w:val="none" w:sz="0" w:space="0" w:color="auto"/>
            <w:bottom w:val="none" w:sz="0" w:space="0" w:color="auto"/>
            <w:right w:val="none" w:sz="0" w:space="0" w:color="auto"/>
          </w:divBdr>
        </w:div>
        <w:div w:id="1754349210">
          <w:marLeft w:val="446"/>
          <w:marRight w:val="0"/>
          <w:marTop w:val="0"/>
          <w:marBottom w:val="0"/>
          <w:divBdr>
            <w:top w:val="none" w:sz="0" w:space="0" w:color="auto"/>
            <w:left w:val="none" w:sz="0" w:space="0" w:color="auto"/>
            <w:bottom w:val="none" w:sz="0" w:space="0" w:color="auto"/>
            <w:right w:val="none" w:sz="0" w:space="0" w:color="auto"/>
          </w:divBdr>
        </w:div>
        <w:div w:id="1231891389">
          <w:marLeft w:val="446"/>
          <w:marRight w:val="0"/>
          <w:marTop w:val="0"/>
          <w:marBottom w:val="0"/>
          <w:divBdr>
            <w:top w:val="none" w:sz="0" w:space="0" w:color="auto"/>
            <w:left w:val="none" w:sz="0" w:space="0" w:color="auto"/>
            <w:bottom w:val="none" w:sz="0" w:space="0" w:color="auto"/>
            <w:right w:val="none" w:sz="0" w:space="0" w:color="auto"/>
          </w:divBdr>
        </w:div>
        <w:div w:id="1665891186">
          <w:marLeft w:val="446"/>
          <w:marRight w:val="0"/>
          <w:marTop w:val="0"/>
          <w:marBottom w:val="0"/>
          <w:divBdr>
            <w:top w:val="none" w:sz="0" w:space="0" w:color="auto"/>
            <w:left w:val="none" w:sz="0" w:space="0" w:color="auto"/>
            <w:bottom w:val="none" w:sz="0" w:space="0" w:color="auto"/>
            <w:right w:val="none" w:sz="0" w:space="0" w:color="auto"/>
          </w:divBdr>
        </w:div>
        <w:div w:id="655261505">
          <w:marLeft w:val="446"/>
          <w:marRight w:val="0"/>
          <w:marTop w:val="0"/>
          <w:marBottom w:val="0"/>
          <w:divBdr>
            <w:top w:val="none" w:sz="0" w:space="0" w:color="auto"/>
            <w:left w:val="none" w:sz="0" w:space="0" w:color="auto"/>
            <w:bottom w:val="none" w:sz="0" w:space="0" w:color="auto"/>
            <w:right w:val="none" w:sz="0" w:space="0" w:color="auto"/>
          </w:divBdr>
        </w:div>
        <w:div w:id="1746802120">
          <w:marLeft w:val="446"/>
          <w:marRight w:val="0"/>
          <w:marTop w:val="0"/>
          <w:marBottom w:val="0"/>
          <w:divBdr>
            <w:top w:val="none" w:sz="0" w:space="0" w:color="auto"/>
            <w:left w:val="none" w:sz="0" w:space="0" w:color="auto"/>
            <w:bottom w:val="none" w:sz="0" w:space="0" w:color="auto"/>
            <w:right w:val="none" w:sz="0" w:space="0" w:color="auto"/>
          </w:divBdr>
        </w:div>
        <w:div w:id="1238593964">
          <w:marLeft w:val="446"/>
          <w:marRight w:val="0"/>
          <w:marTop w:val="0"/>
          <w:marBottom w:val="0"/>
          <w:divBdr>
            <w:top w:val="none" w:sz="0" w:space="0" w:color="auto"/>
            <w:left w:val="none" w:sz="0" w:space="0" w:color="auto"/>
            <w:bottom w:val="none" w:sz="0" w:space="0" w:color="auto"/>
            <w:right w:val="none" w:sz="0" w:space="0" w:color="auto"/>
          </w:divBdr>
        </w:div>
        <w:div w:id="807358617">
          <w:marLeft w:val="446"/>
          <w:marRight w:val="0"/>
          <w:marTop w:val="0"/>
          <w:marBottom w:val="0"/>
          <w:divBdr>
            <w:top w:val="none" w:sz="0" w:space="0" w:color="auto"/>
            <w:left w:val="none" w:sz="0" w:space="0" w:color="auto"/>
            <w:bottom w:val="none" w:sz="0" w:space="0" w:color="auto"/>
            <w:right w:val="none" w:sz="0" w:space="0" w:color="auto"/>
          </w:divBdr>
        </w:div>
        <w:div w:id="1758748815">
          <w:marLeft w:val="446"/>
          <w:marRight w:val="0"/>
          <w:marTop w:val="0"/>
          <w:marBottom w:val="0"/>
          <w:divBdr>
            <w:top w:val="none" w:sz="0" w:space="0" w:color="auto"/>
            <w:left w:val="none" w:sz="0" w:space="0" w:color="auto"/>
            <w:bottom w:val="none" w:sz="0" w:space="0" w:color="auto"/>
            <w:right w:val="none" w:sz="0" w:space="0" w:color="auto"/>
          </w:divBdr>
        </w:div>
        <w:div w:id="309554020">
          <w:marLeft w:val="446"/>
          <w:marRight w:val="0"/>
          <w:marTop w:val="0"/>
          <w:marBottom w:val="0"/>
          <w:divBdr>
            <w:top w:val="none" w:sz="0" w:space="0" w:color="auto"/>
            <w:left w:val="none" w:sz="0" w:space="0" w:color="auto"/>
            <w:bottom w:val="none" w:sz="0" w:space="0" w:color="auto"/>
            <w:right w:val="none" w:sz="0" w:space="0" w:color="auto"/>
          </w:divBdr>
        </w:div>
        <w:div w:id="400908257">
          <w:marLeft w:val="446"/>
          <w:marRight w:val="0"/>
          <w:marTop w:val="0"/>
          <w:marBottom w:val="0"/>
          <w:divBdr>
            <w:top w:val="none" w:sz="0" w:space="0" w:color="auto"/>
            <w:left w:val="none" w:sz="0" w:space="0" w:color="auto"/>
            <w:bottom w:val="none" w:sz="0" w:space="0" w:color="auto"/>
            <w:right w:val="none" w:sz="0" w:space="0" w:color="auto"/>
          </w:divBdr>
        </w:div>
        <w:div w:id="599145860">
          <w:marLeft w:val="446"/>
          <w:marRight w:val="0"/>
          <w:marTop w:val="0"/>
          <w:marBottom w:val="0"/>
          <w:divBdr>
            <w:top w:val="none" w:sz="0" w:space="0" w:color="auto"/>
            <w:left w:val="none" w:sz="0" w:space="0" w:color="auto"/>
            <w:bottom w:val="none" w:sz="0" w:space="0" w:color="auto"/>
            <w:right w:val="none" w:sz="0" w:space="0" w:color="auto"/>
          </w:divBdr>
        </w:div>
        <w:div w:id="1871993917">
          <w:marLeft w:val="446"/>
          <w:marRight w:val="0"/>
          <w:marTop w:val="0"/>
          <w:marBottom w:val="0"/>
          <w:divBdr>
            <w:top w:val="none" w:sz="0" w:space="0" w:color="auto"/>
            <w:left w:val="none" w:sz="0" w:space="0" w:color="auto"/>
            <w:bottom w:val="none" w:sz="0" w:space="0" w:color="auto"/>
            <w:right w:val="none" w:sz="0" w:space="0" w:color="auto"/>
          </w:divBdr>
        </w:div>
        <w:div w:id="1472557123">
          <w:marLeft w:val="446"/>
          <w:marRight w:val="0"/>
          <w:marTop w:val="0"/>
          <w:marBottom w:val="0"/>
          <w:divBdr>
            <w:top w:val="none" w:sz="0" w:space="0" w:color="auto"/>
            <w:left w:val="none" w:sz="0" w:space="0" w:color="auto"/>
            <w:bottom w:val="none" w:sz="0" w:space="0" w:color="auto"/>
            <w:right w:val="none" w:sz="0" w:space="0" w:color="auto"/>
          </w:divBdr>
        </w:div>
        <w:div w:id="1646617553">
          <w:marLeft w:val="446"/>
          <w:marRight w:val="0"/>
          <w:marTop w:val="0"/>
          <w:marBottom w:val="0"/>
          <w:divBdr>
            <w:top w:val="none" w:sz="0" w:space="0" w:color="auto"/>
            <w:left w:val="none" w:sz="0" w:space="0" w:color="auto"/>
            <w:bottom w:val="none" w:sz="0" w:space="0" w:color="auto"/>
            <w:right w:val="none" w:sz="0" w:space="0" w:color="auto"/>
          </w:divBdr>
        </w:div>
        <w:div w:id="849485525">
          <w:marLeft w:val="446"/>
          <w:marRight w:val="0"/>
          <w:marTop w:val="0"/>
          <w:marBottom w:val="0"/>
          <w:divBdr>
            <w:top w:val="none" w:sz="0" w:space="0" w:color="auto"/>
            <w:left w:val="none" w:sz="0" w:space="0" w:color="auto"/>
            <w:bottom w:val="none" w:sz="0" w:space="0" w:color="auto"/>
            <w:right w:val="none" w:sz="0" w:space="0" w:color="auto"/>
          </w:divBdr>
        </w:div>
      </w:divsChild>
    </w:div>
    <w:div w:id="891647888">
      <w:bodyDiv w:val="1"/>
      <w:marLeft w:val="0"/>
      <w:marRight w:val="0"/>
      <w:marTop w:val="0"/>
      <w:marBottom w:val="0"/>
      <w:divBdr>
        <w:top w:val="none" w:sz="0" w:space="0" w:color="auto"/>
        <w:left w:val="none" w:sz="0" w:space="0" w:color="auto"/>
        <w:bottom w:val="none" w:sz="0" w:space="0" w:color="auto"/>
        <w:right w:val="none" w:sz="0" w:space="0" w:color="auto"/>
      </w:divBdr>
    </w:div>
    <w:div w:id="939485902">
      <w:bodyDiv w:val="1"/>
      <w:marLeft w:val="0"/>
      <w:marRight w:val="0"/>
      <w:marTop w:val="0"/>
      <w:marBottom w:val="0"/>
      <w:divBdr>
        <w:top w:val="none" w:sz="0" w:space="0" w:color="auto"/>
        <w:left w:val="none" w:sz="0" w:space="0" w:color="auto"/>
        <w:bottom w:val="none" w:sz="0" w:space="0" w:color="auto"/>
        <w:right w:val="none" w:sz="0" w:space="0" w:color="auto"/>
      </w:divBdr>
    </w:div>
    <w:div w:id="1009790553">
      <w:bodyDiv w:val="1"/>
      <w:marLeft w:val="0"/>
      <w:marRight w:val="0"/>
      <w:marTop w:val="0"/>
      <w:marBottom w:val="0"/>
      <w:divBdr>
        <w:top w:val="none" w:sz="0" w:space="0" w:color="auto"/>
        <w:left w:val="none" w:sz="0" w:space="0" w:color="auto"/>
        <w:bottom w:val="none" w:sz="0" w:space="0" w:color="auto"/>
        <w:right w:val="none" w:sz="0" w:space="0" w:color="auto"/>
      </w:divBdr>
    </w:div>
    <w:div w:id="1015765640">
      <w:bodyDiv w:val="1"/>
      <w:marLeft w:val="0"/>
      <w:marRight w:val="0"/>
      <w:marTop w:val="0"/>
      <w:marBottom w:val="0"/>
      <w:divBdr>
        <w:top w:val="none" w:sz="0" w:space="0" w:color="auto"/>
        <w:left w:val="none" w:sz="0" w:space="0" w:color="auto"/>
        <w:bottom w:val="none" w:sz="0" w:space="0" w:color="auto"/>
        <w:right w:val="none" w:sz="0" w:space="0" w:color="auto"/>
      </w:divBdr>
      <w:divsChild>
        <w:div w:id="1122920400">
          <w:marLeft w:val="360"/>
          <w:marRight w:val="0"/>
          <w:marTop w:val="200"/>
          <w:marBottom w:val="0"/>
          <w:divBdr>
            <w:top w:val="none" w:sz="0" w:space="0" w:color="auto"/>
            <w:left w:val="none" w:sz="0" w:space="0" w:color="auto"/>
            <w:bottom w:val="none" w:sz="0" w:space="0" w:color="auto"/>
            <w:right w:val="none" w:sz="0" w:space="0" w:color="auto"/>
          </w:divBdr>
        </w:div>
        <w:div w:id="1427732994">
          <w:marLeft w:val="1080"/>
          <w:marRight w:val="0"/>
          <w:marTop w:val="100"/>
          <w:marBottom w:val="0"/>
          <w:divBdr>
            <w:top w:val="none" w:sz="0" w:space="0" w:color="auto"/>
            <w:left w:val="none" w:sz="0" w:space="0" w:color="auto"/>
            <w:bottom w:val="none" w:sz="0" w:space="0" w:color="auto"/>
            <w:right w:val="none" w:sz="0" w:space="0" w:color="auto"/>
          </w:divBdr>
        </w:div>
        <w:div w:id="213086141">
          <w:marLeft w:val="1080"/>
          <w:marRight w:val="0"/>
          <w:marTop w:val="100"/>
          <w:marBottom w:val="0"/>
          <w:divBdr>
            <w:top w:val="none" w:sz="0" w:space="0" w:color="auto"/>
            <w:left w:val="none" w:sz="0" w:space="0" w:color="auto"/>
            <w:bottom w:val="none" w:sz="0" w:space="0" w:color="auto"/>
            <w:right w:val="none" w:sz="0" w:space="0" w:color="auto"/>
          </w:divBdr>
        </w:div>
        <w:div w:id="731655317">
          <w:marLeft w:val="360"/>
          <w:marRight w:val="0"/>
          <w:marTop w:val="200"/>
          <w:marBottom w:val="0"/>
          <w:divBdr>
            <w:top w:val="none" w:sz="0" w:space="0" w:color="auto"/>
            <w:left w:val="none" w:sz="0" w:space="0" w:color="auto"/>
            <w:bottom w:val="none" w:sz="0" w:space="0" w:color="auto"/>
            <w:right w:val="none" w:sz="0" w:space="0" w:color="auto"/>
          </w:divBdr>
        </w:div>
        <w:div w:id="175653145">
          <w:marLeft w:val="360"/>
          <w:marRight w:val="0"/>
          <w:marTop w:val="200"/>
          <w:marBottom w:val="0"/>
          <w:divBdr>
            <w:top w:val="none" w:sz="0" w:space="0" w:color="auto"/>
            <w:left w:val="none" w:sz="0" w:space="0" w:color="auto"/>
            <w:bottom w:val="none" w:sz="0" w:space="0" w:color="auto"/>
            <w:right w:val="none" w:sz="0" w:space="0" w:color="auto"/>
          </w:divBdr>
        </w:div>
        <w:div w:id="1829588237">
          <w:marLeft w:val="360"/>
          <w:marRight w:val="0"/>
          <w:marTop w:val="200"/>
          <w:marBottom w:val="0"/>
          <w:divBdr>
            <w:top w:val="none" w:sz="0" w:space="0" w:color="auto"/>
            <w:left w:val="none" w:sz="0" w:space="0" w:color="auto"/>
            <w:bottom w:val="none" w:sz="0" w:space="0" w:color="auto"/>
            <w:right w:val="none" w:sz="0" w:space="0" w:color="auto"/>
          </w:divBdr>
        </w:div>
        <w:div w:id="1005397408">
          <w:marLeft w:val="360"/>
          <w:marRight w:val="0"/>
          <w:marTop w:val="200"/>
          <w:marBottom w:val="0"/>
          <w:divBdr>
            <w:top w:val="none" w:sz="0" w:space="0" w:color="auto"/>
            <w:left w:val="none" w:sz="0" w:space="0" w:color="auto"/>
            <w:bottom w:val="none" w:sz="0" w:space="0" w:color="auto"/>
            <w:right w:val="none" w:sz="0" w:space="0" w:color="auto"/>
          </w:divBdr>
        </w:div>
        <w:div w:id="1656182585">
          <w:marLeft w:val="360"/>
          <w:marRight w:val="0"/>
          <w:marTop w:val="200"/>
          <w:marBottom w:val="0"/>
          <w:divBdr>
            <w:top w:val="none" w:sz="0" w:space="0" w:color="auto"/>
            <w:left w:val="none" w:sz="0" w:space="0" w:color="auto"/>
            <w:bottom w:val="none" w:sz="0" w:space="0" w:color="auto"/>
            <w:right w:val="none" w:sz="0" w:space="0" w:color="auto"/>
          </w:divBdr>
        </w:div>
        <w:div w:id="577710489">
          <w:marLeft w:val="360"/>
          <w:marRight w:val="0"/>
          <w:marTop w:val="200"/>
          <w:marBottom w:val="0"/>
          <w:divBdr>
            <w:top w:val="none" w:sz="0" w:space="0" w:color="auto"/>
            <w:left w:val="none" w:sz="0" w:space="0" w:color="auto"/>
            <w:bottom w:val="none" w:sz="0" w:space="0" w:color="auto"/>
            <w:right w:val="none" w:sz="0" w:space="0" w:color="auto"/>
          </w:divBdr>
        </w:div>
        <w:div w:id="1201363036">
          <w:marLeft w:val="1080"/>
          <w:marRight w:val="0"/>
          <w:marTop w:val="100"/>
          <w:marBottom w:val="0"/>
          <w:divBdr>
            <w:top w:val="none" w:sz="0" w:space="0" w:color="auto"/>
            <w:left w:val="none" w:sz="0" w:space="0" w:color="auto"/>
            <w:bottom w:val="none" w:sz="0" w:space="0" w:color="auto"/>
            <w:right w:val="none" w:sz="0" w:space="0" w:color="auto"/>
          </w:divBdr>
        </w:div>
        <w:div w:id="186867705">
          <w:marLeft w:val="1080"/>
          <w:marRight w:val="0"/>
          <w:marTop w:val="100"/>
          <w:marBottom w:val="0"/>
          <w:divBdr>
            <w:top w:val="none" w:sz="0" w:space="0" w:color="auto"/>
            <w:left w:val="none" w:sz="0" w:space="0" w:color="auto"/>
            <w:bottom w:val="none" w:sz="0" w:space="0" w:color="auto"/>
            <w:right w:val="none" w:sz="0" w:space="0" w:color="auto"/>
          </w:divBdr>
        </w:div>
        <w:div w:id="1504592602">
          <w:marLeft w:val="360"/>
          <w:marRight w:val="0"/>
          <w:marTop w:val="200"/>
          <w:marBottom w:val="0"/>
          <w:divBdr>
            <w:top w:val="none" w:sz="0" w:space="0" w:color="auto"/>
            <w:left w:val="none" w:sz="0" w:space="0" w:color="auto"/>
            <w:bottom w:val="none" w:sz="0" w:space="0" w:color="auto"/>
            <w:right w:val="none" w:sz="0" w:space="0" w:color="auto"/>
          </w:divBdr>
        </w:div>
        <w:div w:id="1189755766">
          <w:marLeft w:val="360"/>
          <w:marRight w:val="0"/>
          <w:marTop w:val="200"/>
          <w:marBottom w:val="0"/>
          <w:divBdr>
            <w:top w:val="none" w:sz="0" w:space="0" w:color="auto"/>
            <w:left w:val="none" w:sz="0" w:space="0" w:color="auto"/>
            <w:bottom w:val="none" w:sz="0" w:space="0" w:color="auto"/>
            <w:right w:val="none" w:sz="0" w:space="0" w:color="auto"/>
          </w:divBdr>
        </w:div>
        <w:div w:id="859511867">
          <w:marLeft w:val="360"/>
          <w:marRight w:val="0"/>
          <w:marTop w:val="200"/>
          <w:marBottom w:val="0"/>
          <w:divBdr>
            <w:top w:val="none" w:sz="0" w:space="0" w:color="auto"/>
            <w:left w:val="none" w:sz="0" w:space="0" w:color="auto"/>
            <w:bottom w:val="none" w:sz="0" w:space="0" w:color="auto"/>
            <w:right w:val="none" w:sz="0" w:space="0" w:color="auto"/>
          </w:divBdr>
        </w:div>
        <w:div w:id="1762487689">
          <w:marLeft w:val="360"/>
          <w:marRight w:val="0"/>
          <w:marTop w:val="200"/>
          <w:marBottom w:val="0"/>
          <w:divBdr>
            <w:top w:val="none" w:sz="0" w:space="0" w:color="auto"/>
            <w:left w:val="none" w:sz="0" w:space="0" w:color="auto"/>
            <w:bottom w:val="none" w:sz="0" w:space="0" w:color="auto"/>
            <w:right w:val="none" w:sz="0" w:space="0" w:color="auto"/>
          </w:divBdr>
        </w:div>
      </w:divsChild>
    </w:div>
    <w:div w:id="1051080016">
      <w:bodyDiv w:val="1"/>
      <w:marLeft w:val="0"/>
      <w:marRight w:val="0"/>
      <w:marTop w:val="0"/>
      <w:marBottom w:val="0"/>
      <w:divBdr>
        <w:top w:val="none" w:sz="0" w:space="0" w:color="auto"/>
        <w:left w:val="none" w:sz="0" w:space="0" w:color="auto"/>
        <w:bottom w:val="none" w:sz="0" w:space="0" w:color="auto"/>
        <w:right w:val="none" w:sz="0" w:space="0" w:color="auto"/>
      </w:divBdr>
    </w:div>
    <w:div w:id="1086196394">
      <w:bodyDiv w:val="1"/>
      <w:marLeft w:val="0"/>
      <w:marRight w:val="0"/>
      <w:marTop w:val="0"/>
      <w:marBottom w:val="0"/>
      <w:divBdr>
        <w:top w:val="none" w:sz="0" w:space="0" w:color="auto"/>
        <w:left w:val="none" w:sz="0" w:space="0" w:color="auto"/>
        <w:bottom w:val="none" w:sz="0" w:space="0" w:color="auto"/>
        <w:right w:val="none" w:sz="0" w:space="0" w:color="auto"/>
      </w:divBdr>
    </w:div>
    <w:div w:id="1188446447">
      <w:bodyDiv w:val="1"/>
      <w:marLeft w:val="0"/>
      <w:marRight w:val="0"/>
      <w:marTop w:val="0"/>
      <w:marBottom w:val="0"/>
      <w:divBdr>
        <w:top w:val="none" w:sz="0" w:space="0" w:color="auto"/>
        <w:left w:val="none" w:sz="0" w:space="0" w:color="auto"/>
        <w:bottom w:val="none" w:sz="0" w:space="0" w:color="auto"/>
        <w:right w:val="none" w:sz="0" w:space="0" w:color="auto"/>
      </w:divBdr>
    </w:div>
    <w:div w:id="1242636425">
      <w:bodyDiv w:val="1"/>
      <w:marLeft w:val="0"/>
      <w:marRight w:val="0"/>
      <w:marTop w:val="0"/>
      <w:marBottom w:val="0"/>
      <w:divBdr>
        <w:top w:val="none" w:sz="0" w:space="0" w:color="auto"/>
        <w:left w:val="none" w:sz="0" w:space="0" w:color="auto"/>
        <w:bottom w:val="none" w:sz="0" w:space="0" w:color="auto"/>
        <w:right w:val="none" w:sz="0" w:space="0" w:color="auto"/>
      </w:divBdr>
    </w:div>
    <w:div w:id="1283413874">
      <w:bodyDiv w:val="1"/>
      <w:marLeft w:val="0"/>
      <w:marRight w:val="0"/>
      <w:marTop w:val="0"/>
      <w:marBottom w:val="0"/>
      <w:divBdr>
        <w:top w:val="none" w:sz="0" w:space="0" w:color="auto"/>
        <w:left w:val="none" w:sz="0" w:space="0" w:color="auto"/>
        <w:bottom w:val="none" w:sz="0" w:space="0" w:color="auto"/>
        <w:right w:val="none" w:sz="0" w:space="0" w:color="auto"/>
      </w:divBdr>
      <w:divsChild>
        <w:div w:id="879822358">
          <w:marLeft w:val="446"/>
          <w:marRight w:val="0"/>
          <w:marTop w:val="0"/>
          <w:marBottom w:val="0"/>
          <w:divBdr>
            <w:top w:val="none" w:sz="0" w:space="0" w:color="auto"/>
            <w:left w:val="none" w:sz="0" w:space="0" w:color="auto"/>
            <w:bottom w:val="none" w:sz="0" w:space="0" w:color="auto"/>
            <w:right w:val="none" w:sz="0" w:space="0" w:color="auto"/>
          </w:divBdr>
        </w:div>
        <w:div w:id="498233297">
          <w:marLeft w:val="446"/>
          <w:marRight w:val="0"/>
          <w:marTop w:val="0"/>
          <w:marBottom w:val="0"/>
          <w:divBdr>
            <w:top w:val="none" w:sz="0" w:space="0" w:color="auto"/>
            <w:left w:val="none" w:sz="0" w:space="0" w:color="auto"/>
            <w:bottom w:val="none" w:sz="0" w:space="0" w:color="auto"/>
            <w:right w:val="none" w:sz="0" w:space="0" w:color="auto"/>
          </w:divBdr>
        </w:div>
        <w:div w:id="1357198413">
          <w:marLeft w:val="446"/>
          <w:marRight w:val="0"/>
          <w:marTop w:val="0"/>
          <w:marBottom w:val="0"/>
          <w:divBdr>
            <w:top w:val="none" w:sz="0" w:space="0" w:color="auto"/>
            <w:left w:val="none" w:sz="0" w:space="0" w:color="auto"/>
            <w:bottom w:val="none" w:sz="0" w:space="0" w:color="auto"/>
            <w:right w:val="none" w:sz="0" w:space="0" w:color="auto"/>
          </w:divBdr>
        </w:div>
        <w:div w:id="40905976">
          <w:marLeft w:val="446"/>
          <w:marRight w:val="0"/>
          <w:marTop w:val="0"/>
          <w:marBottom w:val="0"/>
          <w:divBdr>
            <w:top w:val="none" w:sz="0" w:space="0" w:color="auto"/>
            <w:left w:val="none" w:sz="0" w:space="0" w:color="auto"/>
            <w:bottom w:val="none" w:sz="0" w:space="0" w:color="auto"/>
            <w:right w:val="none" w:sz="0" w:space="0" w:color="auto"/>
          </w:divBdr>
        </w:div>
        <w:div w:id="1250116904">
          <w:marLeft w:val="446"/>
          <w:marRight w:val="0"/>
          <w:marTop w:val="0"/>
          <w:marBottom w:val="0"/>
          <w:divBdr>
            <w:top w:val="none" w:sz="0" w:space="0" w:color="auto"/>
            <w:left w:val="none" w:sz="0" w:space="0" w:color="auto"/>
            <w:bottom w:val="none" w:sz="0" w:space="0" w:color="auto"/>
            <w:right w:val="none" w:sz="0" w:space="0" w:color="auto"/>
          </w:divBdr>
        </w:div>
        <w:div w:id="1369531576">
          <w:marLeft w:val="446"/>
          <w:marRight w:val="0"/>
          <w:marTop w:val="0"/>
          <w:marBottom w:val="0"/>
          <w:divBdr>
            <w:top w:val="none" w:sz="0" w:space="0" w:color="auto"/>
            <w:left w:val="none" w:sz="0" w:space="0" w:color="auto"/>
            <w:bottom w:val="none" w:sz="0" w:space="0" w:color="auto"/>
            <w:right w:val="none" w:sz="0" w:space="0" w:color="auto"/>
          </w:divBdr>
        </w:div>
        <w:div w:id="1981689983">
          <w:marLeft w:val="446"/>
          <w:marRight w:val="0"/>
          <w:marTop w:val="0"/>
          <w:marBottom w:val="0"/>
          <w:divBdr>
            <w:top w:val="none" w:sz="0" w:space="0" w:color="auto"/>
            <w:left w:val="none" w:sz="0" w:space="0" w:color="auto"/>
            <w:bottom w:val="none" w:sz="0" w:space="0" w:color="auto"/>
            <w:right w:val="none" w:sz="0" w:space="0" w:color="auto"/>
          </w:divBdr>
        </w:div>
        <w:div w:id="989482669">
          <w:marLeft w:val="446"/>
          <w:marRight w:val="0"/>
          <w:marTop w:val="0"/>
          <w:marBottom w:val="0"/>
          <w:divBdr>
            <w:top w:val="none" w:sz="0" w:space="0" w:color="auto"/>
            <w:left w:val="none" w:sz="0" w:space="0" w:color="auto"/>
            <w:bottom w:val="none" w:sz="0" w:space="0" w:color="auto"/>
            <w:right w:val="none" w:sz="0" w:space="0" w:color="auto"/>
          </w:divBdr>
        </w:div>
        <w:div w:id="507912160">
          <w:marLeft w:val="446"/>
          <w:marRight w:val="0"/>
          <w:marTop w:val="0"/>
          <w:marBottom w:val="0"/>
          <w:divBdr>
            <w:top w:val="none" w:sz="0" w:space="0" w:color="auto"/>
            <w:left w:val="none" w:sz="0" w:space="0" w:color="auto"/>
            <w:bottom w:val="none" w:sz="0" w:space="0" w:color="auto"/>
            <w:right w:val="none" w:sz="0" w:space="0" w:color="auto"/>
          </w:divBdr>
        </w:div>
        <w:div w:id="1595698453">
          <w:marLeft w:val="446"/>
          <w:marRight w:val="0"/>
          <w:marTop w:val="0"/>
          <w:marBottom w:val="0"/>
          <w:divBdr>
            <w:top w:val="none" w:sz="0" w:space="0" w:color="auto"/>
            <w:left w:val="none" w:sz="0" w:space="0" w:color="auto"/>
            <w:bottom w:val="none" w:sz="0" w:space="0" w:color="auto"/>
            <w:right w:val="none" w:sz="0" w:space="0" w:color="auto"/>
          </w:divBdr>
        </w:div>
        <w:div w:id="765463358">
          <w:marLeft w:val="446"/>
          <w:marRight w:val="0"/>
          <w:marTop w:val="0"/>
          <w:marBottom w:val="0"/>
          <w:divBdr>
            <w:top w:val="none" w:sz="0" w:space="0" w:color="auto"/>
            <w:left w:val="none" w:sz="0" w:space="0" w:color="auto"/>
            <w:bottom w:val="none" w:sz="0" w:space="0" w:color="auto"/>
            <w:right w:val="none" w:sz="0" w:space="0" w:color="auto"/>
          </w:divBdr>
        </w:div>
        <w:div w:id="1826312229">
          <w:marLeft w:val="446"/>
          <w:marRight w:val="0"/>
          <w:marTop w:val="0"/>
          <w:marBottom w:val="0"/>
          <w:divBdr>
            <w:top w:val="none" w:sz="0" w:space="0" w:color="auto"/>
            <w:left w:val="none" w:sz="0" w:space="0" w:color="auto"/>
            <w:bottom w:val="none" w:sz="0" w:space="0" w:color="auto"/>
            <w:right w:val="none" w:sz="0" w:space="0" w:color="auto"/>
          </w:divBdr>
        </w:div>
        <w:div w:id="1759979232">
          <w:marLeft w:val="446"/>
          <w:marRight w:val="0"/>
          <w:marTop w:val="0"/>
          <w:marBottom w:val="0"/>
          <w:divBdr>
            <w:top w:val="none" w:sz="0" w:space="0" w:color="auto"/>
            <w:left w:val="none" w:sz="0" w:space="0" w:color="auto"/>
            <w:bottom w:val="none" w:sz="0" w:space="0" w:color="auto"/>
            <w:right w:val="none" w:sz="0" w:space="0" w:color="auto"/>
          </w:divBdr>
        </w:div>
        <w:div w:id="219246434">
          <w:marLeft w:val="446"/>
          <w:marRight w:val="0"/>
          <w:marTop w:val="0"/>
          <w:marBottom w:val="0"/>
          <w:divBdr>
            <w:top w:val="none" w:sz="0" w:space="0" w:color="auto"/>
            <w:left w:val="none" w:sz="0" w:space="0" w:color="auto"/>
            <w:bottom w:val="none" w:sz="0" w:space="0" w:color="auto"/>
            <w:right w:val="none" w:sz="0" w:space="0" w:color="auto"/>
          </w:divBdr>
        </w:div>
        <w:div w:id="624628053">
          <w:marLeft w:val="446"/>
          <w:marRight w:val="0"/>
          <w:marTop w:val="0"/>
          <w:marBottom w:val="0"/>
          <w:divBdr>
            <w:top w:val="none" w:sz="0" w:space="0" w:color="auto"/>
            <w:left w:val="none" w:sz="0" w:space="0" w:color="auto"/>
            <w:bottom w:val="none" w:sz="0" w:space="0" w:color="auto"/>
            <w:right w:val="none" w:sz="0" w:space="0" w:color="auto"/>
          </w:divBdr>
        </w:div>
        <w:div w:id="2047485095">
          <w:marLeft w:val="446"/>
          <w:marRight w:val="0"/>
          <w:marTop w:val="0"/>
          <w:marBottom w:val="0"/>
          <w:divBdr>
            <w:top w:val="none" w:sz="0" w:space="0" w:color="auto"/>
            <w:left w:val="none" w:sz="0" w:space="0" w:color="auto"/>
            <w:bottom w:val="none" w:sz="0" w:space="0" w:color="auto"/>
            <w:right w:val="none" w:sz="0" w:space="0" w:color="auto"/>
          </w:divBdr>
        </w:div>
        <w:div w:id="172109276">
          <w:marLeft w:val="446"/>
          <w:marRight w:val="0"/>
          <w:marTop w:val="0"/>
          <w:marBottom w:val="0"/>
          <w:divBdr>
            <w:top w:val="none" w:sz="0" w:space="0" w:color="auto"/>
            <w:left w:val="none" w:sz="0" w:space="0" w:color="auto"/>
            <w:bottom w:val="none" w:sz="0" w:space="0" w:color="auto"/>
            <w:right w:val="none" w:sz="0" w:space="0" w:color="auto"/>
          </w:divBdr>
        </w:div>
        <w:div w:id="2091191128">
          <w:marLeft w:val="446"/>
          <w:marRight w:val="0"/>
          <w:marTop w:val="0"/>
          <w:marBottom w:val="0"/>
          <w:divBdr>
            <w:top w:val="none" w:sz="0" w:space="0" w:color="auto"/>
            <w:left w:val="none" w:sz="0" w:space="0" w:color="auto"/>
            <w:bottom w:val="none" w:sz="0" w:space="0" w:color="auto"/>
            <w:right w:val="none" w:sz="0" w:space="0" w:color="auto"/>
          </w:divBdr>
        </w:div>
        <w:div w:id="1618490886">
          <w:marLeft w:val="446"/>
          <w:marRight w:val="0"/>
          <w:marTop w:val="0"/>
          <w:marBottom w:val="0"/>
          <w:divBdr>
            <w:top w:val="none" w:sz="0" w:space="0" w:color="auto"/>
            <w:left w:val="none" w:sz="0" w:space="0" w:color="auto"/>
            <w:bottom w:val="none" w:sz="0" w:space="0" w:color="auto"/>
            <w:right w:val="none" w:sz="0" w:space="0" w:color="auto"/>
          </w:divBdr>
        </w:div>
        <w:div w:id="662902254">
          <w:marLeft w:val="446"/>
          <w:marRight w:val="0"/>
          <w:marTop w:val="0"/>
          <w:marBottom w:val="0"/>
          <w:divBdr>
            <w:top w:val="none" w:sz="0" w:space="0" w:color="auto"/>
            <w:left w:val="none" w:sz="0" w:space="0" w:color="auto"/>
            <w:bottom w:val="none" w:sz="0" w:space="0" w:color="auto"/>
            <w:right w:val="none" w:sz="0" w:space="0" w:color="auto"/>
          </w:divBdr>
        </w:div>
        <w:div w:id="1751658848">
          <w:marLeft w:val="446"/>
          <w:marRight w:val="0"/>
          <w:marTop w:val="0"/>
          <w:marBottom w:val="0"/>
          <w:divBdr>
            <w:top w:val="none" w:sz="0" w:space="0" w:color="auto"/>
            <w:left w:val="none" w:sz="0" w:space="0" w:color="auto"/>
            <w:bottom w:val="none" w:sz="0" w:space="0" w:color="auto"/>
            <w:right w:val="none" w:sz="0" w:space="0" w:color="auto"/>
          </w:divBdr>
        </w:div>
        <w:div w:id="1009334600">
          <w:marLeft w:val="446"/>
          <w:marRight w:val="0"/>
          <w:marTop w:val="0"/>
          <w:marBottom w:val="0"/>
          <w:divBdr>
            <w:top w:val="none" w:sz="0" w:space="0" w:color="auto"/>
            <w:left w:val="none" w:sz="0" w:space="0" w:color="auto"/>
            <w:bottom w:val="none" w:sz="0" w:space="0" w:color="auto"/>
            <w:right w:val="none" w:sz="0" w:space="0" w:color="auto"/>
          </w:divBdr>
        </w:div>
        <w:div w:id="317072942">
          <w:marLeft w:val="446"/>
          <w:marRight w:val="0"/>
          <w:marTop w:val="0"/>
          <w:marBottom w:val="0"/>
          <w:divBdr>
            <w:top w:val="none" w:sz="0" w:space="0" w:color="auto"/>
            <w:left w:val="none" w:sz="0" w:space="0" w:color="auto"/>
            <w:bottom w:val="none" w:sz="0" w:space="0" w:color="auto"/>
            <w:right w:val="none" w:sz="0" w:space="0" w:color="auto"/>
          </w:divBdr>
        </w:div>
        <w:div w:id="1320688570">
          <w:marLeft w:val="446"/>
          <w:marRight w:val="0"/>
          <w:marTop w:val="0"/>
          <w:marBottom w:val="0"/>
          <w:divBdr>
            <w:top w:val="none" w:sz="0" w:space="0" w:color="auto"/>
            <w:left w:val="none" w:sz="0" w:space="0" w:color="auto"/>
            <w:bottom w:val="none" w:sz="0" w:space="0" w:color="auto"/>
            <w:right w:val="none" w:sz="0" w:space="0" w:color="auto"/>
          </w:divBdr>
        </w:div>
        <w:div w:id="1216816636">
          <w:marLeft w:val="446"/>
          <w:marRight w:val="0"/>
          <w:marTop w:val="0"/>
          <w:marBottom w:val="0"/>
          <w:divBdr>
            <w:top w:val="none" w:sz="0" w:space="0" w:color="auto"/>
            <w:left w:val="none" w:sz="0" w:space="0" w:color="auto"/>
            <w:bottom w:val="none" w:sz="0" w:space="0" w:color="auto"/>
            <w:right w:val="none" w:sz="0" w:space="0" w:color="auto"/>
          </w:divBdr>
        </w:div>
        <w:div w:id="141585690">
          <w:marLeft w:val="446"/>
          <w:marRight w:val="0"/>
          <w:marTop w:val="0"/>
          <w:marBottom w:val="0"/>
          <w:divBdr>
            <w:top w:val="none" w:sz="0" w:space="0" w:color="auto"/>
            <w:left w:val="none" w:sz="0" w:space="0" w:color="auto"/>
            <w:bottom w:val="none" w:sz="0" w:space="0" w:color="auto"/>
            <w:right w:val="none" w:sz="0" w:space="0" w:color="auto"/>
          </w:divBdr>
        </w:div>
        <w:div w:id="2130390004">
          <w:marLeft w:val="446"/>
          <w:marRight w:val="0"/>
          <w:marTop w:val="0"/>
          <w:marBottom w:val="0"/>
          <w:divBdr>
            <w:top w:val="none" w:sz="0" w:space="0" w:color="auto"/>
            <w:left w:val="none" w:sz="0" w:space="0" w:color="auto"/>
            <w:bottom w:val="none" w:sz="0" w:space="0" w:color="auto"/>
            <w:right w:val="none" w:sz="0" w:space="0" w:color="auto"/>
          </w:divBdr>
        </w:div>
        <w:div w:id="438062954">
          <w:marLeft w:val="446"/>
          <w:marRight w:val="0"/>
          <w:marTop w:val="0"/>
          <w:marBottom w:val="0"/>
          <w:divBdr>
            <w:top w:val="none" w:sz="0" w:space="0" w:color="auto"/>
            <w:left w:val="none" w:sz="0" w:space="0" w:color="auto"/>
            <w:bottom w:val="none" w:sz="0" w:space="0" w:color="auto"/>
            <w:right w:val="none" w:sz="0" w:space="0" w:color="auto"/>
          </w:divBdr>
        </w:div>
        <w:div w:id="1175682090">
          <w:marLeft w:val="446"/>
          <w:marRight w:val="0"/>
          <w:marTop w:val="0"/>
          <w:marBottom w:val="0"/>
          <w:divBdr>
            <w:top w:val="none" w:sz="0" w:space="0" w:color="auto"/>
            <w:left w:val="none" w:sz="0" w:space="0" w:color="auto"/>
            <w:bottom w:val="none" w:sz="0" w:space="0" w:color="auto"/>
            <w:right w:val="none" w:sz="0" w:space="0" w:color="auto"/>
          </w:divBdr>
        </w:div>
        <w:div w:id="128787701">
          <w:marLeft w:val="446"/>
          <w:marRight w:val="0"/>
          <w:marTop w:val="0"/>
          <w:marBottom w:val="0"/>
          <w:divBdr>
            <w:top w:val="none" w:sz="0" w:space="0" w:color="auto"/>
            <w:left w:val="none" w:sz="0" w:space="0" w:color="auto"/>
            <w:bottom w:val="none" w:sz="0" w:space="0" w:color="auto"/>
            <w:right w:val="none" w:sz="0" w:space="0" w:color="auto"/>
          </w:divBdr>
        </w:div>
        <w:div w:id="1219828845">
          <w:marLeft w:val="446"/>
          <w:marRight w:val="0"/>
          <w:marTop w:val="0"/>
          <w:marBottom w:val="0"/>
          <w:divBdr>
            <w:top w:val="none" w:sz="0" w:space="0" w:color="auto"/>
            <w:left w:val="none" w:sz="0" w:space="0" w:color="auto"/>
            <w:bottom w:val="none" w:sz="0" w:space="0" w:color="auto"/>
            <w:right w:val="none" w:sz="0" w:space="0" w:color="auto"/>
          </w:divBdr>
        </w:div>
        <w:div w:id="880358584">
          <w:marLeft w:val="446"/>
          <w:marRight w:val="0"/>
          <w:marTop w:val="0"/>
          <w:marBottom w:val="0"/>
          <w:divBdr>
            <w:top w:val="none" w:sz="0" w:space="0" w:color="auto"/>
            <w:left w:val="none" w:sz="0" w:space="0" w:color="auto"/>
            <w:bottom w:val="none" w:sz="0" w:space="0" w:color="auto"/>
            <w:right w:val="none" w:sz="0" w:space="0" w:color="auto"/>
          </w:divBdr>
        </w:div>
        <w:div w:id="377781711">
          <w:marLeft w:val="446"/>
          <w:marRight w:val="0"/>
          <w:marTop w:val="0"/>
          <w:marBottom w:val="0"/>
          <w:divBdr>
            <w:top w:val="none" w:sz="0" w:space="0" w:color="auto"/>
            <w:left w:val="none" w:sz="0" w:space="0" w:color="auto"/>
            <w:bottom w:val="none" w:sz="0" w:space="0" w:color="auto"/>
            <w:right w:val="none" w:sz="0" w:space="0" w:color="auto"/>
          </w:divBdr>
        </w:div>
        <w:div w:id="226310349">
          <w:marLeft w:val="446"/>
          <w:marRight w:val="0"/>
          <w:marTop w:val="0"/>
          <w:marBottom w:val="0"/>
          <w:divBdr>
            <w:top w:val="none" w:sz="0" w:space="0" w:color="auto"/>
            <w:left w:val="none" w:sz="0" w:space="0" w:color="auto"/>
            <w:bottom w:val="none" w:sz="0" w:space="0" w:color="auto"/>
            <w:right w:val="none" w:sz="0" w:space="0" w:color="auto"/>
          </w:divBdr>
        </w:div>
        <w:div w:id="155844950">
          <w:marLeft w:val="446"/>
          <w:marRight w:val="0"/>
          <w:marTop w:val="0"/>
          <w:marBottom w:val="0"/>
          <w:divBdr>
            <w:top w:val="none" w:sz="0" w:space="0" w:color="auto"/>
            <w:left w:val="none" w:sz="0" w:space="0" w:color="auto"/>
            <w:bottom w:val="none" w:sz="0" w:space="0" w:color="auto"/>
            <w:right w:val="none" w:sz="0" w:space="0" w:color="auto"/>
          </w:divBdr>
        </w:div>
        <w:div w:id="85003891">
          <w:marLeft w:val="446"/>
          <w:marRight w:val="0"/>
          <w:marTop w:val="0"/>
          <w:marBottom w:val="0"/>
          <w:divBdr>
            <w:top w:val="none" w:sz="0" w:space="0" w:color="auto"/>
            <w:left w:val="none" w:sz="0" w:space="0" w:color="auto"/>
            <w:bottom w:val="none" w:sz="0" w:space="0" w:color="auto"/>
            <w:right w:val="none" w:sz="0" w:space="0" w:color="auto"/>
          </w:divBdr>
        </w:div>
        <w:div w:id="1426724253">
          <w:marLeft w:val="446"/>
          <w:marRight w:val="0"/>
          <w:marTop w:val="0"/>
          <w:marBottom w:val="0"/>
          <w:divBdr>
            <w:top w:val="none" w:sz="0" w:space="0" w:color="auto"/>
            <w:left w:val="none" w:sz="0" w:space="0" w:color="auto"/>
            <w:bottom w:val="none" w:sz="0" w:space="0" w:color="auto"/>
            <w:right w:val="none" w:sz="0" w:space="0" w:color="auto"/>
          </w:divBdr>
        </w:div>
        <w:div w:id="1021395495">
          <w:marLeft w:val="446"/>
          <w:marRight w:val="0"/>
          <w:marTop w:val="0"/>
          <w:marBottom w:val="0"/>
          <w:divBdr>
            <w:top w:val="none" w:sz="0" w:space="0" w:color="auto"/>
            <w:left w:val="none" w:sz="0" w:space="0" w:color="auto"/>
            <w:bottom w:val="none" w:sz="0" w:space="0" w:color="auto"/>
            <w:right w:val="none" w:sz="0" w:space="0" w:color="auto"/>
          </w:divBdr>
        </w:div>
        <w:div w:id="1515875055">
          <w:marLeft w:val="446"/>
          <w:marRight w:val="0"/>
          <w:marTop w:val="0"/>
          <w:marBottom w:val="0"/>
          <w:divBdr>
            <w:top w:val="none" w:sz="0" w:space="0" w:color="auto"/>
            <w:left w:val="none" w:sz="0" w:space="0" w:color="auto"/>
            <w:bottom w:val="none" w:sz="0" w:space="0" w:color="auto"/>
            <w:right w:val="none" w:sz="0" w:space="0" w:color="auto"/>
          </w:divBdr>
        </w:div>
        <w:div w:id="164371090">
          <w:marLeft w:val="446"/>
          <w:marRight w:val="0"/>
          <w:marTop w:val="0"/>
          <w:marBottom w:val="0"/>
          <w:divBdr>
            <w:top w:val="none" w:sz="0" w:space="0" w:color="auto"/>
            <w:left w:val="none" w:sz="0" w:space="0" w:color="auto"/>
            <w:bottom w:val="none" w:sz="0" w:space="0" w:color="auto"/>
            <w:right w:val="none" w:sz="0" w:space="0" w:color="auto"/>
          </w:divBdr>
        </w:div>
        <w:div w:id="812991347">
          <w:marLeft w:val="446"/>
          <w:marRight w:val="0"/>
          <w:marTop w:val="0"/>
          <w:marBottom w:val="0"/>
          <w:divBdr>
            <w:top w:val="none" w:sz="0" w:space="0" w:color="auto"/>
            <w:left w:val="none" w:sz="0" w:space="0" w:color="auto"/>
            <w:bottom w:val="none" w:sz="0" w:space="0" w:color="auto"/>
            <w:right w:val="none" w:sz="0" w:space="0" w:color="auto"/>
          </w:divBdr>
        </w:div>
        <w:div w:id="204298761">
          <w:marLeft w:val="446"/>
          <w:marRight w:val="0"/>
          <w:marTop w:val="0"/>
          <w:marBottom w:val="0"/>
          <w:divBdr>
            <w:top w:val="none" w:sz="0" w:space="0" w:color="auto"/>
            <w:left w:val="none" w:sz="0" w:space="0" w:color="auto"/>
            <w:bottom w:val="none" w:sz="0" w:space="0" w:color="auto"/>
            <w:right w:val="none" w:sz="0" w:space="0" w:color="auto"/>
          </w:divBdr>
        </w:div>
        <w:div w:id="744689783">
          <w:marLeft w:val="446"/>
          <w:marRight w:val="0"/>
          <w:marTop w:val="0"/>
          <w:marBottom w:val="0"/>
          <w:divBdr>
            <w:top w:val="none" w:sz="0" w:space="0" w:color="auto"/>
            <w:left w:val="none" w:sz="0" w:space="0" w:color="auto"/>
            <w:bottom w:val="none" w:sz="0" w:space="0" w:color="auto"/>
            <w:right w:val="none" w:sz="0" w:space="0" w:color="auto"/>
          </w:divBdr>
        </w:div>
        <w:div w:id="1306933040">
          <w:marLeft w:val="446"/>
          <w:marRight w:val="0"/>
          <w:marTop w:val="0"/>
          <w:marBottom w:val="0"/>
          <w:divBdr>
            <w:top w:val="none" w:sz="0" w:space="0" w:color="auto"/>
            <w:left w:val="none" w:sz="0" w:space="0" w:color="auto"/>
            <w:bottom w:val="none" w:sz="0" w:space="0" w:color="auto"/>
            <w:right w:val="none" w:sz="0" w:space="0" w:color="auto"/>
          </w:divBdr>
        </w:div>
        <w:div w:id="920866794">
          <w:marLeft w:val="446"/>
          <w:marRight w:val="0"/>
          <w:marTop w:val="0"/>
          <w:marBottom w:val="0"/>
          <w:divBdr>
            <w:top w:val="none" w:sz="0" w:space="0" w:color="auto"/>
            <w:left w:val="none" w:sz="0" w:space="0" w:color="auto"/>
            <w:bottom w:val="none" w:sz="0" w:space="0" w:color="auto"/>
            <w:right w:val="none" w:sz="0" w:space="0" w:color="auto"/>
          </w:divBdr>
        </w:div>
        <w:div w:id="67313119">
          <w:marLeft w:val="446"/>
          <w:marRight w:val="0"/>
          <w:marTop w:val="0"/>
          <w:marBottom w:val="0"/>
          <w:divBdr>
            <w:top w:val="none" w:sz="0" w:space="0" w:color="auto"/>
            <w:left w:val="none" w:sz="0" w:space="0" w:color="auto"/>
            <w:bottom w:val="none" w:sz="0" w:space="0" w:color="auto"/>
            <w:right w:val="none" w:sz="0" w:space="0" w:color="auto"/>
          </w:divBdr>
        </w:div>
        <w:div w:id="1534532764">
          <w:marLeft w:val="446"/>
          <w:marRight w:val="0"/>
          <w:marTop w:val="0"/>
          <w:marBottom w:val="0"/>
          <w:divBdr>
            <w:top w:val="none" w:sz="0" w:space="0" w:color="auto"/>
            <w:left w:val="none" w:sz="0" w:space="0" w:color="auto"/>
            <w:bottom w:val="none" w:sz="0" w:space="0" w:color="auto"/>
            <w:right w:val="none" w:sz="0" w:space="0" w:color="auto"/>
          </w:divBdr>
        </w:div>
        <w:div w:id="522210233">
          <w:marLeft w:val="446"/>
          <w:marRight w:val="0"/>
          <w:marTop w:val="0"/>
          <w:marBottom w:val="0"/>
          <w:divBdr>
            <w:top w:val="none" w:sz="0" w:space="0" w:color="auto"/>
            <w:left w:val="none" w:sz="0" w:space="0" w:color="auto"/>
            <w:bottom w:val="none" w:sz="0" w:space="0" w:color="auto"/>
            <w:right w:val="none" w:sz="0" w:space="0" w:color="auto"/>
          </w:divBdr>
        </w:div>
      </w:divsChild>
    </w:div>
    <w:div w:id="1390767992">
      <w:bodyDiv w:val="1"/>
      <w:marLeft w:val="0"/>
      <w:marRight w:val="0"/>
      <w:marTop w:val="0"/>
      <w:marBottom w:val="0"/>
      <w:divBdr>
        <w:top w:val="none" w:sz="0" w:space="0" w:color="auto"/>
        <w:left w:val="none" w:sz="0" w:space="0" w:color="auto"/>
        <w:bottom w:val="none" w:sz="0" w:space="0" w:color="auto"/>
        <w:right w:val="none" w:sz="0" w:space="0" w:color="auto"/>
      </w:divBdr>
      <w:divsChild>
        <w:div w:id="572471333">
          <w:marLeft w:val="446"/>
          <w:marRight w:val="0"/>
          <w:marTop w:val="0"/>
          <w:marBottom w:val="0"/>
          <w:divBdr>
            <w:top w:val="none" w:sz="0" w:space="0" w:color="auto"/>
            <w:left w:val="none" w:sz="0" w:space="0" w:color="auto"/>
            <w:bottom w:val="none" w:sz="0" w:space="0" w:color="auto"/>
            <w:right w:val="none" w:sz="0" w:space="0" w:color="auto"/>
          </w:divBdr>
        </w:div>
        <w:div w:id="1216627696">
          <w:marLeft w:val="446"/>
          <w:marRight w:val="0"/>
          <w:marTop w:val="0"/>
          <w:marBottom w:val="0"/>
          <w:divBdr>
            <w:top w:val="none" w:sz="0" w:space="0" w:color="auto"/>
            <w:left w:val="none" w:sz="0" w:space="0" w:color="auto"/>
            <w:bottom w:val="none" w:sz="0" w:space="0" w:color="auto"/>
            <w:right w:val="none" w:sz="0" w:space="0" w:color="auto"/>
          </w:divBdr>
        </w:div>
        <w:div w:id="1941572148">
          <w:marLeft w:val="446"/>
          <w:marRight w:val="0"/>
          <w:marTop w:val="0"/>
          <w:marBottom w:val="0"/>
          <w:divBdr>
            <w:top w:val="none" w:sz="0" w:space="0" w:color="auto"/>
            <w:left w:val="none" w:sz="0" w:space="0" w:color="auto"/>
            <w:bottom w:val="none" w:sz="0" w:space="0" w:color="auto"/>
            <w:right w:val="none" w:sz="0" w:space="0" w:color="auto"/>
          </w:divBdr>
        </w:div>
        <w:div w:id="607665154">
          <w:marLeft w:val="446"/>
          <w:marRight w:val="0"/>
          <w:marTop w:val="0"/>
          <w:marBottom w:val="0"/>
          <w:divBdr>
            <w:top w:val="none" w:sz="0" w:space="0" w:color="auto"/>
            <w:left w:val="none" w:sz="0" w:space="0" w:color="auto"/>
            <w:bottom w:val="none" w:sz="0" w:space="0" w:color="auto"/>
            <w:right w:val="none" w:sz="0" w:space="0" w:color="auto"/>
          </w:divBdr>
        </w:div>
        <w:div w:id="1898855120">
          <w:marLeft w:val="446"/>
          <w:marRight w:val="0"/>
          <w:marTop w:val="0"/>
          <w:marBottom w:val="0"/>
          <w:divBdr>
            <w:top w:val="none" w:sz="0" w:space="0" w:color="auto"/>
            <w:left w:val="none" w:sz="0" w:space="0" w:color="auto"/>
            <w:bottom w:val="none" w:sz="0" w:space="0" w:color="auto"/>
            <w:right w:val="none" w:sz="0" w:space="0" w:color="auto"/>
          </w:divBdr>
        </w:div>
        <w:div w:id="20593496">
          <w:marLeft w:val="446"/>
          <w:marRight w:val="0"/>
          <w:marTop w:val="0"/>
          <w:marBottom w:val="0"/>
          <w:divBdr>
            <w:top w:val="none" w:sz="0" w:space="0" w:color="auto"/>
            <w:left w:val="none" w:sz="0" w:space="0" w:color="auto"/>
            <w:bottom w:val="none" w:sz="0" w:space="0" w:color="auto"/>
            <w:right w:val="none" w:sz="0" w:space="0" w:color="auto"/>
          </w:divBdr>
        </w:div>
        <w:div w:id="1720326535">
          <w:marLeft w:val="446"/>
          <w:marRight w:val="0"/>
          <w:marTop w:val="0"/>
          <w:marBottom w:val="0"/>
          <w:divBdr>
            <w:top w:val="none" w:sz="0" w:space="0" w:color="auto"/>
            <w:left w:val="none" w:sz="0" w:space="0" w:color="auto"/>
            <w:bottom w:val="none" w:sz="0" w:space="0" w:color="auto"/>
            <w:right w:val="none" w:sz="0" w:space="0" w:color="auto"/>
          </w:divBdr>
        </w:div>
        <w:div w:id="1843474329">
          <w:marLeft w:val="446"/>
          <w:marRight w:val="0"/>
          <w:marTop w:val="0"/>
          <w:marBottom w:val="0"/>
          <w:divBdr>
            <w:top w:val="none" w:sz="0" w:space="0" w:color="auto"/>
            <w:left w:val="none" w:sz="0" w:space="0" w:color="auto"/>
            <w:bottom w:val="none" w:sz="0" w:space="0" w:color="auto"/>
            <w:right w:val="none" w:sz="0" w:space="0" w:color="auto"/>
          </w:divBdr>
        </w:div>
        <w:div w:id="1949392824">
          <w:marLeft w:val="446"/>
          <w:marRight w:val="0"/>
          <w:marTop w:val="0"/>
          <w:marBottom w:val="0"/>
          <w:divBdr>
            <w:top w:val="none" w:sz="0" w:space="0" w:color="auto"/>
            <w:left w:val="none" w:sz="0" w:space="0" w:color="auto"/>
            <w:bottom w:val="none" w:sz="0" w:space="0" w:color="auto"/>
            <w:right w:val="none" w:sz="0" w:space="0" w:color="auto"/>
          </w:divBdr>
        </w:div>
        <w:div w:id="1665738292">
          <w:marLeft w:val="446"/>
          <w:marRight w:val="0"/>
          <w:marTop w:val="0"/>
          <w:marBottom w:val="0"/>
          <w:divBdr>
            <w:top w:val="none" w:sz="0" w:space="0" w:color="auto"/>
            <w:left w:val="none" w:sz="0" w:space="0" w:color="auto"/>
            <w:bottom w:val="none" w:sz="0" w:space="0" w:color="auto"/>
            <w:right w:val="none" w:sz="0" w:space="0" w:color="auto"/>
          </w:divBdr>
        </w:div>
        <w:div w:id="484206154">
          <w:marLeft w:val="446"/>
          <w:marRight w:val="0"/>
          <w:marTop w:val="0"/>
          <w:marBottom w:val="0"/>
          <w:divBdr>
            <w:top w:val="none" w:sz="0" w:space="0" w:color="auto"/>
            <w:left w:val="none" w:sz="0" w:space="0" w:color="auto"/>
            <w:bottom w:val="none" w:sz="0" w:space="0" w:color="auto"/>
            <w:right w:val="none" w:sz="0" w:space="0" w:color="auto"/>
          </w:divBdr>
        </w:div>
      </w:divsChild>
    </w:div>
    <w:div w:id="1435323894">
      <w:bodyDiv w:val="1"/>
      <w:marLeft w:val="0"/>
      <w:marRight w:val="0"/>
      <w:marTop w:val="0"/>
      <w:marBottom w:val="0"/>
      <w:divBdr>
        <w:top w:val="none" w:sz="0" w:space="0" w:color="auto"/>
        <w:left w:val="none" w:sz="0" w:space="0" w:color="auto"/>
        <w:bottom w:val="none" w:sz="0" w:space="0" w:color="auto"/>
        <w:right w:val="none" w:sz="0" w:space="0" w:color="auto"/>
      </w:divBdr>
    </w:div>
    <w:div w:id="1453674416">
      <w:bodyDiv w:val="1"/>
      <w:marLeft w:val="0"/>
      <w:marRight w:val="0"/>
      <w:marTop w:val="0"/>
      <w:marBottom w:val="0"/>
      <w:divBdr>
        <w:top w:val="none" w:sz="0" w:space="0" w:color="auto"/>
        <w:left w:val="none" w:sz="0" w:space="0" w:color="auto"/>
        <w:bottom w:val="none" w:sz="0" w:space="0" w:color="auto"/>
        <w:right w:val="none" w:sz="0" w:space="0" w:color="auto"/>
      </w:divBdr>
    </w:div>
    <w:div w:id="1532767472">
      <w:bodyDiv w:val="1"/>
      <w:marLeft w:val="0"/>
      <w:marRight w:val="0"/>
      <w:marTop w:val="0"/>
      <w:marBottom w:val="0"/>
      <w:divBdr>
        <w:top w:val="none" w:sz="0" w:space="0" w:color="auto"/>
        <w:left w:val="none" w:sz="0" w:space="0" w:color="auto"/>
        <w:bottom w:val="none" w:sz="0" w:space="0" w:color="auto"/>
        <w:right w:val="none" w:sz="0" w:space="0" w:color="auto"/>
      </w:divBdr>
    </w:div>
    <w:div w:id="1537768932">
      <w:bodyDiv w:val="1"/>
      <w:marLeft w:val="0"/>
      <w:marRight w:val="0"/>
      <w:marTop w:val="0"/>
      <w:marBottom w:val="0"/>
      <w:divBdr>
        <w:top w:val="none" w:sz="0" w:space="0" w:color="auto"/>
        <w:left w:val="none" w:sz="0" w:space="0" w:color="auto"/>
        <w:bottom w:val="none" w:sz="0" w:space="0" w:color="auto"/>
        <w:right w:val="none" w:sz="0" w:space="0" w:color="auto"/>
      </w:divBdr>
    </w:div>
    <w:div w:id="1666786400">
      <w:bodyDiv w:val="1"/>
      <w:marLeft w:val="0"/>
      <w:marRight w:val="0"/>
      <w:marTop w:val="0"/>
      <w:marBottom w:val="0"/>
      <w:divBdr>
        <w:top w:val="none" w:sz="0" w:space="0" w:color="auto"/>
        <w:left w:val="none" w:sz="0" w:space="0" w:color="auto"/>
        <w:bottom w:val="none" w:sz="0" w:space="0" w:color="auto"/>
        <w:right w:val="none" w:sz="0" w:space="0" w:color="auto"/>
      </w:divBdr>
    </w:div>
    <w:div w:id="1666931017">
      <w:bodyDiv w:val="1"/>
      <w:marLeft w:val="0"/>
      <w:marRight w:val="0"/>
      <w:marTop w:val="0"/>
      <w:marBottom w:val="0"/>
      <w:divBdr>
        <w:top w:val="none" w:sz="0" w:space="0" w:color="auto"/>
        <w:left w:val="none" w:sz="0" w:space="0" w:color="auto"/>
        <w:bottom w:val="none" w:sz="0" w:space="0" w:color="auto"/>
        <w:right w:val="none" w:sz="0" w:space="0" w:color="auto"/>
      </w:divBdr>
      <w:divsChild>
        <w:div w:id="494566991">
          <w:marLeft w:val="360"/>
          <w:marRight w:val="0"/>
          <w:marTop w:val="200"/>
          <w:marBottom w:val="0"/>
          <w:divBdr>
            <w:top w:val="none" w:sz="0" w:space="0" w:color="auto"/>
            <w:left w:val="none" w:sz="0" w:space="0" w:color="auto"/>
            <w:bottom w:val="none" w:sz="0" w:space="0" w:color="auto"/>
            <w:right w:val="none" w:sz="0" w:space="0" w:color="auto"/>
          </w:divBdr>
        </w:div>
        <w:div w:id="1472095317">
          <w:marLeft w:val="360"/>
          <w:marRight w:val="0"/>
          <w:marTop w:val="200"/>
          <w:marBottom w:val="0"/>
          <w:divBdr>
            <w:top w:val="none" w:sz="0" w:space="0" w:color="auto"/>
            <w:left w:val="none" w:sz="0" w:space="0" w:color="auto"/>
            <w:bottom w:val="none" w:sz="0" w:space="0" w:color="auto"/>
            <w:right w:val="none" w:sz="0" w:space="0" w:color="auto"/>
          </w:divBdr>
        </w:div>
        <w:div w:id="1477379770">
          <w:marLeft w:val="360"/>
          <w:marRight w:val="0"/>
          <w:marTop w:val="200"/>
          <w:marBottom w:val="0"/>
          <w:divBdr>
            <w:top w:val="none" w:sz="0" w:space="0" w:color="auto"/>
            <w:left w:val="none" w:sz="0" w:space="0" w:color="auto"/>
            <w:bottom w:val="none" w:sz="0" w:space="0" w:color="auto"/>
            <w:right w:val="none" w:sz="0" w:space="0" w:color="auto"/>
          </w:divBdr>
        </w:div>
        <w:div w:id="287007551">
          <w:marLeft w:val="360"/>
          <w:marRight w:val="0"/>
          <w:marTop w:val="200"/>
          <w:marBottom w:val="0"/>
          <w:divBdr>
            <w:top w:val="none" w:sz="0" w:space="0" w:color="auto"/>
            <w:left w:val="none" w:sz="0" w:space="0" w:color="auto"/>
            <w:bottom w:val="none" w:sz="0" w:space="0" w:color="auto"/>
            <w:right w:val="none" w:sz="0" w:space="0" w:color="auto"/>
          </w:divBdr>
        </w:div>
        <w:div w:id="935676959">
          <w:marLeft w:val="1080"/>
          <w:marRight w:val="0"/>
          <w:marTop w:val="100"/>
          <w:marBottom w:val="0"/>
          <w:divBdr>
            <w:top w:val="none" w:sz="0" w:space="0" w:color="auto"/>
            <w:left w:val="none" w:sz="0" w:space="0" w:color="auto"/>
            <w:bottom w:val="none" w:sz="0" w:space="0" w:color="auto"/>
            <w:right w:val="none" w:sz="0" w:space="0" w:color="auto"/>
          </w:divBdr>
        </w:div>
        <w:div w:id="449593673">
          <w:marLeft w:val="1800"/>
          <w:marRight w:val="0"/>
          <w:marTop w:val="100"/>
          <w:marBottom w:val="0"/>
          <w:divBdr>
            <w:top w:val="none" w:sz="0" w:space="0" w:color="auto"/>
            <w:left w:val="none" w:sz="0" w:space="0" w:color="auto"/>
            <w:bottom w:val="none" w:sz="0" w:space="0" w:color="auto"/>
            <w:right w:val="none" w:sz="0" w:space="0" w:color="auto"/>
          </w:divBdr>
        </w:div>
        <w:div w:id="1692686185">
          <w:marLeft w:val="1800"/>
          <w:marRight w:val="0"/>
          <w:marTop w:val="100"/>
          <w:marBottom w:val="0"/>
          <w:divBdr>
            <w:top w:val="none" w:sz="0" w:space="0" w:color="auto"/>
            <w:left w:val="none" w:sz="0" w:space="0" w:color="auto"/>
            <w:bottom w:val="none" w:sz="0" w:space="0" w:color="auto"/>
            <w:right w:val="none" w:sz="0" w:space="0" w:color="auto"/>
          </w:divBdr>
        </w:div>
        <w:div w:id="1245802525">
          <w:marLeft w:val="360"/>
          <w:marRight w:val="0"/>
          <w:marTop w:val="200"/>
          <w:marBottom w:val="0"/>
          <w:divBdr>
            <w:top w:val="none" w:sz="0" w:space="0" w:color="auto"/>
            <w:left w:val="none" w:sz="0" w:space="0" w:color="auto"/>
            <w:bottom w:val="none" w:sz="0" w:space="0" w:color="auto"/>
            <w:right w:val="none" w:sz="0" w:space="0" w:color="auto"/>
          </w:divBdr>
        </w:div>
        <w:div w:id="1151170455">
          <w:marLeft w:val="1080"/>
          <w:marRight w:val="0"/>
          <w:marTop w:val="100"/>
          <w:marBottom w:val="0"/>
          <w:divBdr>
            <w:top w:val="none" w:sz="0" w:space="0" w:color="auto"/>
            <w:left w:val="none" w:sz="0" w:space="0" w:color="auto"/>
            <w:bottom w:val="none" w:sz="0" w:space="0" w:color="auto"/>
            <w:right w:val="none" w:sz="0" w:space="0" w:color="auto"/>
          </w:divBdr>
        </w:div>
        <w:div w:id="1099374952">
          <w:marLeft w:val="1800"/>
          <w:marRight w:val="0"/>
          <w:marTop w:val="100"/>
          <w:marBottom w:val="0"/>
          <w:divBdr>
            <w:top w:val="none" w:sz="0" w:space="0" w:color="auto"/>
            <w:left w:val="none" w:sz="0" w:space="0" w:color="auto"/>
            <w:bottom w:val="none" w:sz="0" w:space="0" w:color="auto"/>
            <w:right w:val="none" w:sz="0" w:space="0" w:color="auto"/>
          </w:divBdr>
        </w:div>
        <w:div w:id="99036676">
          <w:marLeft w:val="1800"/>
          <w:marRight w:val="0"/>
          <w:marTop w:val="100"/>
          <w:marBottom w:val="0"/>
          <w:divBdr>
            <w:top w:val="none" w:sz="0" w:space="0" w:color="auto"/>
            <w:left w:val="none" w:sz="0" w:space="0" w:color="auto"/>
            <w:bottom w:val="none" w:sz="0" w:space="0" w:color="auto"/>
            <w:right w:val="none" w:sz="0" w:space="0" w:color="auto"/>
          </w:divBdr>
        </w:div>
        <w:div w:id="709955484">
          <w:marLeft w:val="1080"/>
          <w:marRight w:val="0"/>
          <w:marTop w:val="100"/>
          <w:marBottom w:val="0"/>
          <w:divBdr>
            <w:top w:val="none" w:sz="0" w:space="0" w:color="auto"/>
            <w:left w:val="none" w:sz="0" w:space="0" w:color="auto"/>
            <w:bottom w:val="none" w:sz="0" w:space="0" w:color="auto"/>
            <w:right w:val="none" w:sz="0" w:space="0" w:color="auto"/>
          </w:divBdr>
        </w:div>
        <w:div w:id="1578202102">
          <w:marLeft w:val="1800"/>
          <w:marRight w:val="0"/>
          <w:marTop w:val="100"/>
          <w:marBottom w:val="0"/>
          <w:divBdr>
            <w:top w:val="none" w:sz="0" w:space="0" w:color="auto"/>
            <w:left w:val="none" w:sz="0" w:space="0" w:color="auto"/>
            <w:bottom w:val="none" w:sz="0" w:space="0" w:color="auto"/>
            <w:right w:val="none" w:sz="0" w:space="0" w:color="auto"/>
          </w:divBdr>
        </w:div>
        <w:div w:id="606741062">
          <w:marLeft w:val="1800"/>
          <w:marRight w:val="0"/>
          <w:marTop w:val="100"/>
          <w:marBottom w:val="0"/>
          <w:divBdr>
            <w:top w:val="none" w:sz="0" w:space="0" w:color="auto"/>
            <w:left w:val="none" w:sz="0" w:space="0" w:color="auto"/>
            <w:bottom w:val="none" w:sz="0" w:space="0" w:color="auto"/>
            <w:right w:val="none" w:sz="0" w:space="0" w:color="auto"/>
          </w:divBdr>
        </w:div>
        <w:div w:id="441648924">
          <w:marLeft w:val="1800"/>
          <w:marRight w:val="0"/>
          <w:marTop w:val="100"/>
          <w:marBottom w:val="0"/>
          <w:divBdr>
            <w:top w:val="none" w:sz="0" w:space="0" w:color="auto"/>
            <w:left w:val="none" w:sz="0" w:space="0" w:color="auto"/>
            <w:bottom w:val="none" w:sz="0" w:space="0" w:color="auto"/>
            <w:right w:val="none" w:sz="0" w:space="0" w:color="auto"/>
          </w:divBdr>
        </w:div>
        <w:div w:id="1530953456">
          <w:marLeft w:val="1800"/>
          <w:marRight w:val="0"/>
          <w:marTop w:val="100"/>
          <w:marBottom w:val="0"/>
          <w:divBdr>
            <w:top w:val="none" w:sz="0" w:space="0" w:color="auto"/>
            <w:left w:val="none" w:sz="0" w:space="0" w:color="auto"/>
            <w:bottom w:val="none" w:sz="0" w:space="0" w:color="auto"/>
            <w:right w:val="none" w:sz="0" w:space="0" w:color="auto"/>
          </w:divBdr>
        </w:div>
        <w:div w:id="1681423688">
          <w:marLeft w:val="1080"/>
          <w:marRight w:val="0"/>
          <w:marTop w:val="100"/>
          <w:marBottom w:val="0"/>
          <w:divBdr>
            <w:top w:val="none" w:sz="0" w:space="0" w:color="auto"/>
            <w:left w:val="none" w:sz="0" w:space="0" w:color="auto"/>
            <w:bottom w:val="none" w:sz="0" w:space="0" w:color="auto"/>
            <w:right w:val="none" w:sz="0" w:space="0" w:color="auto"/>
          </w:divBdr>
        </w:div>
        <w:div w:id="1237127163">
          <w:marLeft w:val="1800"/>
          <w:marRight w:val="0"/>
          <w:marTop w:val="100"/>
          <w:marBottom w:val="0"/>
          <w:divBdr>
            <w:top w:val="none" w:sz="0" w:space="0" w:color="auto"/>
            <w:left w:val="none" w:sz="0" w:space="0" w:color="auto"/>
            <w:bottom w:val="none" w:sz="0" w:space="0" w:color="auto"/>
            <w:right w:val="none" w:sz="0" w:space="0" w:color="auto"/>
          </w:divBdr>
        </w:div>
        <w:div w:id="286669083">
          <w:marLeft w:val="1800"/>
          <w:marRight w:val="0"/>
          <w:marTop w:val="100"/>
          <w:marBottom w:val="0"/>
          <w:divBdr>
            <w:top w:val="none" w:sz="0" w:space="0" w:color="auto"/>
            <w:left w:val="none" w:sz="0" w:space="0" w:color="auto"/>
            <w:bottom w:val="none" w:sz="0" w:space="0" w:color="auto"/>
            <w:right w:val="none" w:sz="0" w:space="0" w:color="auto"/>
          </w:divBdr>
        </w:div>
        <w:div w:id="428504323">
          <w:marLeft w:val="1800"/>
          <w:marRight w:val="0"/>
          <w:marTop w:val="100"/>
          <w:marBottom w:val="0"/>
          <w:divBdr>
            <w:top w:val="none" w:sz="0" w:space="0" w:color="auto"/>
            <w:left w:val="none" w:sz="0" w:space="0" w:color="auto"/>
            <w:bottom w:val="none" w:sz="0" w:space="0" w:color="auto"/>
            <w:right w:val="none" w:sz="0" w:space="0" w:color="auto"/>
          </w:divBdr>
        </w:div>
        <w:div w:id="1245607859">
          <w:marLeft w:val="1800"/>
          <w:marRight w:val="0"/>
          <w:marTop w:val="100"/>
          <w:marBottom w:val="0"/>
          <w:divBdr>
            <w:top w:val="none" w:sz="0" w:space="0" w:color="auto"/>
            <w:left w:val="none" w:sz="0" w:space="0" w:color="auto"/>
            <w:bottom w:val="none" w:sz="0" w:space="0" w:color="auto"/>
            <w:right w:val="none" w:sz="0" w:space="0" w:color="auto"/>
          </w:divBdr>
        </w:div>
        <w:div w:id="369766159">
          <w:marLeft w:val="1080"/>
          <w:marRight w:val="0"/>
          <w:marTop w:val="100"/>
          <w:marBottom w:val="0"/>
          <w:divBdr>
            <w:top w:val="none" w:sz="0" w:space="0" w:color="auto"/>
            <w:left w:val="none" w:sz="0" w:space="0" w:color="auto"/>
            <w:bottom w:val="none" w:sz="0" w:space="0" w:color="auto"/>
            <w:right w:val="none" w:sz="0" w:space="0" w:color="auto"/>
          </w:divBdr>
        </w:div>
      </w:divsChild>
    </w:div>
    <w:div w:id="1680158004">
      <w:bodyDiv w:val="1"/>
      <w:marLeft w:val="0"/>
      <w:marRight w:val="0"/>
      <w:marTop w:val="0"/>
      <w:marBottom w:val="0"/>
      <w:divBdr>
        <w:top w:val="none" w:sz="0" w:space="0" w:color="auto"/>
        <w:left w:val="none" w:sz="0" w:space="0" w:color="auto"/>
        <w:bottom w:val="none" w:sz="0" w:space="0" w:color="auto"/>
        <w:right w:val="none" w:sz="0" w:space="0" w:color="auto"/>
      </w:divBdr>
    </w:div>
    <w:div w:id="1722709763">
      <w:bodyDiv w:val="1"/>
      <w:marLeft w:val="0"/>
      <w:marRight w:val="0"/>
      <w:marTop w:val="0"/>
      <w:marBottom w:val="0"/>
      <w:divBdr>
        <w:top w:val="none" w:sz="0" w:space="0" w:color="auto"/>
        <w:left w:val="none" w:sz="0" w:space="0" w:color="auto"/>
        <w:bottom w:val="none" w:sz="0" w:space="0" w:color="auto"/>
        <w:right w:val="none" w:sz="0" w:space="0" w:color="auto"/>
      </w:divBdr>
      <w:divsChild>
        <w:div w:id="1942179570">
          <w:marLeft w:val="446"/>
          <w:marRight w:val="0"/>
          <w:marTop w:val="0"/>
          <w:marBottom w:val="0"/>
          <w:divBdr>
            <w:top w:val="none" w:sz="0" w:space="0" w:color="auto"/>
            <w:left w:val="none" w:sz="0" w:space="0" w:color="auto"/>
            <w:bottom w:val="none" w:sz="0" w:space="0" w:color="auto"/>
            <w:right w:val="none" w:sz="0" w:space="0" w:color="auto"/>
          </w:divBdr>
        </w:div>
        <w:div w:id="222716515">
          <w:marLeft w:val="446"/>
          <w:marRight w:val="0"/>
          <w:marTop w:val="0"/>
          <w:marBottom w:val="0"/>
          <w:divBdr>
            <w:top w:val="none" w:sz="0" w:space="0" w:color="auto"/>
            <w:left w:val="none" w:sz="0" w:space="0" w:color="auto"/>
            <w:bottom w:val="none" w:sz="0" w:space="0" w:color="auto"/>
            <w:right w:val="none" w:sz="0" w:space="0" w:color="auto"/>
          </w:divBdr>
        </w:div>
        <w:div w:id="936869850">
          <w:marLeft w:val="446"/>
          <w:marRight w:val="0"/>
          <w:marTop w:val="0"/>
          <w:marBottom w:val="0"/>
          <w:divBdr>
            <w:top w:val="none" w:sz="0" w:space="0" w:color="auto"/>
            <w:left w:val="none" w:sz="0" w:space="0" w:color="auto"/>
            <w:bottom w:val="none" w:sz="0" w:space="0" w:color="auto"/>
            <w:right w:val="none" w:sz="0" w:space="0" w:color="auto"/>
          </w:divBdr>
        </w:div>
        <w:div w:id="405305427">
          <w:marLeft w:val="446"/>
          <w:marRight w:val="0"/>
          <w:marTop w:val="0"/>
          <w:marBottom w:val="0"/>
          <w:divBdr>
            <w:top w:val="none" w:sz="0" w:space="0" w:color="auto"/>
            <w:left w:val="none" w:sz="0" w:space="0" w:color="auto"/>
            <w:bottom w:val="none" w:sz="0" w:space="0" w:color="auto"/>
            <w:right w:val="none" w:sz="0" w:space="0" w:color="auto"/>
          </w:divBdr>
        </w:div>
        <w:div w:id="1401781999">
          <w:marLeft w:val="446"/>
          <w:marRight w:val="0"/>
          <w:marTop w:val="0"/>
          <w:marBottom w:val="0"/>
          <w:divBdr>
            <w:top w:val="none" w:sz="0" w:space="0" w:color="auto"/>
            <w:left w:val="none" w:sz="0" w:space="0" w:color="auto"/>
            <w:bottom w:val="none" w:sz="0" w:space="0" w:color="auto"/>
            <w:right w:val="none" w:sz="0" w:space="0" w:color="auto"/>
          </w:divBdr>
        </w:div>
        <w:div w:id="682980159">
          <w:marLeft w:val="446"/>
          <w:marRight w:val="0"/>
          <w:marTop w:val="0"/>
          <w:marBottom w:val="0"/>
          <w:divBdr>
            <w:top w:val="none" w:sz="0" w:space="0" w:color="auto"/>
            <w:left w:val="none" w:sz="0" w:space="0" w:color="auto"/>
            <w:bottom w:val="none" w:sz="0" w:space="0" w:color="auto"/>
            <w:right w:val="none" w:sz="0" w:space="0" w:color="auto"/>
          </w:divBdr>
        </w:div>
      </w:divsChild>
    </w:div>
    <w:div w:id="1787851532">
      <w:bodyDiv w:val="1"/>
      <w:marLeft w:val="0"/>
      <w:marRight w:val="0"/>
      <w:marTop w:val="0"/>
      <w:marBottom w:val="0"/>
      <w:divBdr>
        <w:top w:val="none" w:sz="0" w:space="0" w:color="auto"/>
        <w:left w:val="none" w:sz="0" w:space="0" w:color="auto"/>
        <w:bottom w:val="none" w:sz="0" w:space="0" w:color="auto"/>
        <w:right w:val="none" w:sz="0" w:space="0" w:color="auto"/>
      </w:divBdr>
    </w:div>
    <w:div w:id="1804227399">
      <w:bodyDiv w:val="1"/>
      <w:marLeft w:val="0"/>
      <w:marRight w:val="0"/>
      <w:marTop w:val="0"/>
      <w:marBottom w:val="0"/>
      <w:divBdr>
        <w:top w:val="none" w:sz="0" w:space="0" w:color="auto"/>
        <w:left w:val="none" w:sz="0" w:space="0" w:color="auto"/>
        <w:bottom w:val="none" w:sz="0" w:space="0" w:color="auto"/>
        <w:right w:val="none" w:sz="0" w:space="0" w:color="auto"/>
      </w:divBdr>
      <w:divsChild>
        <w:div w:id="140537591">
          <w:marLeft w:val="446"/>
          <w:marRight w:val="0"/>
          <w:marTop w:val="0"/>
          <w:marBottom w:val="0"/>
          <w:divBdr>
            <w:top w:val="none" w:sz="0" w:space="0" w:color="auto"/>
            <w:left w:val="none" w:sz="0" w:space="0" w:color="auto"/>
            <w:bottom w:val="none" w:sz="0" w:space="0" w:color="auto"/>
            <w:right w:val="none" w:sz="0" w:space="0" w:color="auto"/>
          </w:divBdr>
        </w:div>
        <w:div w:id="1647969782">
          <w:marLeft w:val="446"/>
          <w:marRight w:val="0"/>
          <w:marTop w:val="0"/>
          <w:marBottom w:val="0"/>
          <w:divBdr>
            <w:top w:val="none" w:sz="0" w:space="0" w:color="auto"/>
            <w:left w:val="none" w:sz="0" w:space="0" w:color="auto"/>
            <w:bottom w:val="none" w:sz="0" w:space="0" w:color="auto"/>
            <w:right w:val="none" w:sz="0" w:space="0" w:color="auto"/>
          </w:divBdr>
        </w:div>
        <w:div w:id="1237860169">
          <w:marLeft w:val="446"/>
          <w:marRight w:val="0"/>
          <w:marTop w:val="0"/>
          <w:marBottom w:val="0"/>
          <w:divBdr>
            <w:top w:val="none" w:sz="0" w:space="0" w:color="auto"/>
            <w:left w:val="none" w:sz="0" w:space="0" w:color="auto"/>
            <w:bottom w:val="none" w:sz="0" w:space="0" w:color="auto"/>
            <w:right w:val="none" w:sz="0" w:space="0" w:color="auto"/>
          </w:divBdr>
        </w:div>
        <w:div w:id="723330349">
          <w:marLeft w:val="446"/>
          <w:marRight w:val="0"/>
          <w:marTop w:val="0"/>
          <w:marBottom w:val="0"/>
          <w:divBdr>
            <w:top w:val="none" w:sz="0" w:space="0" w:color="auto"/>
            <w:left w:val="none" w:sz="0" w:space="0" w:color="auto"/>
            <w:bottom w:val="none" w:sz="0" w:space="0" w:color="auto"/>
            <w:right w:val="none" w:sz="0" w:space="0" w:color="auto"/>
          </w:divBdr>
        </w:div>
        <w:div w:id="958029007">
          <w:marLeft w:val="446"/>
          <w:marRight w:val="0"/>
          <w:marTop w:val="0"/>
          <w:marBottom w:val="0"/>
          <w:divBdr>
            <w:top w:val="none" w:sz="0" w:space="0" w:color="auto"/>
            <w:left w:val="none" w:sz="0" w:space="0" w:color="auto"/>
            <w:bottom w:val="none" w:sz="0" w:space="0" w:color="auto"/>
            <w:right w:val="none" w:sz="0" w:space="0" w:color="auto"/>
          </w:divBdr>
        </w:div>
        <w:div w:id="1972906963">
          <w:marLeft w:val="446"/>
          <w:marRight w:val="0"/>
          <w:marTop w:val="0"/>
          <w:marBottom w:val="0"/>
          <w:divBdr>
            <w:top w:val="none" w:sz="0" w:space="0" w:color="auto"/>
            <w:left w:val="none" w:sz="0" w:space="0" w:color="auto"/>
            <w:bottom w:val="none" w:sz="0" w:space="0" w:color="auto"/>
            <w:right w:val="none" w:sz="0" w:space="0" w:color="auto"/>
          </w:divBdr>
        </w:div>
        <w:div w:id="667364190">
          <w:marLeft w:val="446"/>
          <w:marRight w:val="0"/>
          <w:marTop w:val="0"/>
          <w:marBottom w:val="0"/>
          <w:divBdr>
            <w:top w:val="none" w:sz="0" w:space="0" w:color="auto"/>
            <w:left w:val="none" w:sz="0" w:space="0" w:color="auto"/>
            <w:bottom w:val="none" w:sz="0" w:space="0" w:color="auto"/>
            <w:right w:val="none" w:sz="0" w:space="0" w:color="auto"/>
          </w:divBdr>
        </w:div>
        <w:div w:id="887645643">
          <w:marLeft w:val="446"/>
          <w:marRight w:val="0"/>
          <w:marTop w:val="0"/>
          <w:marBottom w:val="0"/>
          <w:divBdr>
            <w:top w:val="none" w:sz="0" w:space="0" w:color="auto"/>
            <w:left w:val="none" w:sz="0" w:space="0" w:color="auto"/>
            <w:bottom w:val="none" w:sz="0" w:space="0" w:color="auto"/>
            <w:right w:val="none" w:sz="0" w:space="0" w:color="auto"/>
          </w:divBdr>
        </w:div>
        <w:div w:id="887690313">
          <w:marLeft w:val="446"/>
          <w:marRight w:val="0"/>
          <w:marTop w:val="0"/>
          <w:marBottom w:val="0"/>
          <w:divBdr>
            <w:top w:val="none" w:sz="0" w:space="0" w:color="auto"/>
            <w:left w:val="none" w:sz="0" w:space="0" w:color="auto"/>
            <w:bottom w:val="none" w:sz="0" w:space="0" w:color="auto"/>
            <w:right w:val="none" w:sz="0" w:space="0" w:color="auto"/>
          </w:divBdr>
        </w:div>
        <w:div w:id="2134639536">
          <w:marLeft w:val="446"/>
          <w:marRight w:val="0"/>
          <w:marTop w:val="0"/>
          <w:marBottom w:val="0"/>
          <w:divBdr>
            <w:top w:val="none" w:sz="0" w:space="0" w:color="auto"/>
            <w:left w:val="none" w:sz="0" w:space="0" w:color="auto"/>
            <w:bottom w:val="none" w:sz="0" w:space="0" w:color="auto"/>
            <w:right w:val="none" w:sz="0" w:space="0" w:color="auto"/>
          </w:divBdr>
        </w:div>
        <w:div w:id="1440489771">
          <w:marLeft w:val="446"/>
          <w:marRight w:val="0"/>
          <w:marTop w:val="0"/>
          <w:marBottom w:val="0"/>
          <w:divBdr>
            <w:top w:val="none" w:sz="0" w:space="0" w:color="auto"/>
            <w:left w:val="none" w:sz="0" w:space="0" w:color="auto"/>
            <w:bottom w:val="none" w:sz="0" w:space="0" w:color="auto"/>
            <w:right w:val="none" w:sz="0" w:space="0" w:color="auto"/>
          </w:divBdr>
        </w:div>
        <w:div w:id="107819197">
          <w:marLeft w:val="446"/>
          <w:marRight w:val="0"/>
          <w:marTop w:val="0"/>
          <w:marBottom w:val="0"/>
          <w:divBdr>
            <w:top w:val="none" w:sz="0" w:space="0" w:color="auto"/>
            <w:left w:val="none" w:sz="0" w:space="0" w:color="auto"/>
            <w:bottom w:val="none" w:sz="0" w:space="0" w:color="auto"/>
            <w:right w:val="none" w:sz="0" w:space="0" w:color="auto"/>
          </w:divBdr>
        </w:div>
        <w:div w:id="257106220">
          <w:marLeft w:val="446"/>
          <w:marRight w:val="0"/>
          <w:marTop w:val="0"/>
          <w:marBottom w:val="0"/>
          <w:divBdr>
            <w:top w:val="none" w:sz="0" w:space="0" w:color="auto"/>
            <w:left w:val="none" w:sz="0" w:space="0" w:color="auto"/>
            <w:bottom w:val="none" w:sz="0" w:space="0" w:color="auto"/>
            <w:right w:val="none" w:sz="0" w:space="0" w:color="auto"/>
          </w:divBdr>
        </w:div>
        <w:div w:id="1514109589">
          <w:marLeft w:val="446"/>
          <w:marRight w:val="0"/>
          <w:marTop w:val="0"/>
          <w:marBottom w:val="0"/>
          <w:divBdr>
            <w:top w:val="none" w:sz="0" w:space="0" w:color="auto"/>
            <w:left w:val="none" w:sz="0" w:space="0" w:color="auto"/>
            <w:bottom w:val="none" w:sz="0" w:space="0" w:color="auto"/>
            <w:right w:val="none" w:sz="0" w:space="0" w:color="auto"/>
          </w:divBdr>
        </w:div>
        <w:div w:id="229003859">
          <w:marLeft w:val="446"/>
          <w:marRight w:val="0"/>
          <w:marTop w:val="0"/>
          <w:marBottom w:val="0"/>
          <w:divBdr>
            <w:top w:val="none" w:sz="0" w:space="0" w:color="auto"/>
            <w:left w:val="none" w:sz="0" w:space="0" w:color="auto"/>
            <w:bottom w:val="none" w:sz="0" w:space="0" w:color="auto"/>
            <w:right w:val="none" w:sz="0" w:space="0" w:color="auto"/>
          </w:divBdr>
        </w:div>
        <w:div w:id="468984681">
          <w:marLeft w:val="446"/>
          <w:marRight w:val="0"/>
          <w:marTop w:val="0"/>
          <w:marBottom w:val="0"/>
          <w:divBdr>
            <w:top w:val="none" w:sz="0" w:space="0" w:color="auto"/>
            <w:left w:val="none" w:sz="0" w:space="0" w:color="auto"/>
            <w:bottom w:val="none" w:sz="0" w:space="0" w:color="auto"/>
            <w:right w:val="none" w:sz="0" w:space="0" w:color="auto"/>
          </w:divBdr>
        </w:div>
        <w:div w:id="538201013">
          <w:marLeft w:val="446"/>
          <w:marRight w:val="0"/>
          <w:marTop w:val="0"/>
          <w:marBottom w:val="0"/>
          <w:divBdr>
            <w:top w:val="none" w:sz="0" w:space="0" w:color="auto"/>
            <w:left w:val="none" w:sz="0" w:space="0" w:color="auto"/>
            <w:bottom w:val="none" w:sz="0" w:space="0" w:color="auto"/>
            <w:right w:val="none" w:sz="0" w:space="0" w:color="auto"/>
          </w:divBdr>
        </w:div>
      </w:divsChild>
    </w:div>
    <w:div w:id="1893077566">
      <w:bodyDiv w:val="1"/>
      <w:marLeft w:val="0"/>
      <w:marRight w:val="0"/>
      <w:marTop w:val="0"/>
      <w:marBottom w:val="0"/>
      <w:divBdr>
        <w:top w:val="none" w:sz="0" w:space="0" w:color="auto"/>
        <w:left w:val="none" w:sz="0" w:space="0" w:color="auto"/>
        <w:bottom w:val="none" w:sz="0" w:space="0" w:color="auto"/>
        <w:right w:val="none" w:sz="0" w:space="0" w:color="auto"/>
      </w:divBdr>
    </w:div>
    <w:div w:id="1895385504">
      <w:bodyDiv w:val="1"/>
      <w:marLeft w:val="0"/>
      <w:marRight w:val="0"/>
      <w:marTop w:val="0"/>
      <w:marBottom w:val="0"/>
      <w:divBdr>
        <w:top w:val="none" w:sz="0" w:space="0" w:color="auto"/>
        <w:left w:val="none" w:sz="0" w:space="0" w:color="auto"/>
        <w:bottom w:val="none" w:sz="0" w:space="0" w:color="auto"/>
        <w:right w:val="none" w:sz="0" w:space="0" w:color="auto"/>
      </w:divBdr>
    </w:div>
    <w:div w:id="1912537529">
      <w:bodyDiv w:val="1"/>
      <w:marLeft w:val="0"/>
      <w:marRight w:val="0"/>
      <w:marTop w:val="0"/>
      <w:marBottom w:val="0"/>
      <w:divBdr>
        <w:top w:val="none" w:sz="0" w:space="0" w:color="auto"/>
        <w:left w:val="none" w:sz="0" w:space="0" w:color="auto"/>
        <w:bottom w:val="none" w:sz="0" w:space="0" w:color="auto"/>
        <w:right w:val="none" w:sz="0" w:space="0" w:color="auto"/>
      </w:divBdr>
    </w:div>
    <w:div w:id="1954094586">
      <w:bodyDiv w:val="1"/>
      <w:marLeft w:val="0"/>
      <w:marRight w:val="0"/>
      <w:marTop w:val="0"/>
      <w:marBottom w:val="0"/>
      <w:divBdr>
        <w:top w:val="none" w:sz="0" w:space="0" w:color="auto"/>
        <w:left w:val="none" w:sz="0" w:space="0" w:color="auto"/>
        <w:bottom w:val="none" w:sz="0" w:space="0" w:color="auto"/>
        <w:right w:val="none" w:sz="0" w:space="0" w:color="auto"/>
      </w:divBdr>
    </w:div>
    <w:div w:id="1965305649">
      <w:bodyDiv w:val="1"/>
      <w:marLeft w:val="0"/>
      <w:marRight w:val="0"/>
      <w:marTop w:val="0"/>
      <w:marBottom w:val="0"/>
      <w:divBdr>
        <w:top w:val="none" w:sz="0" w:space="0" w:color="auto"/>
        <w:left w:val="none" w:sz="0" w:space="0" w:color="auto"/>
        <w:bottom w:val="none" w:sz="0" w:space="0" w:color="auto"/>
        <w:right w:val="none" w:sz="0" w:space="0" w:color="auto"/>
      </w:divBdr>
    </w:div>
    <w:div w:id="2032760979">
      <w:bodyDiv w:val="1"/>
      <w:marLeft w:val="0"/>
      <w:marRight w:val="0"/>
      <w:marTop w:val="0"/>
      <w:marBottom w:val="0"/>
      <w:divBdr>
        <w:top w:val="none" w:sz="0" w:space="0" w:color="auto"/>
        <w:left w:val="none" w:sz="0" w:space="0" w:color="auto"/>
        <w:bottom w:val="none" w:sz="0" w:space="0" w:color="auto"/>
        <w:right w:val="none" w:sz="0" w:space="0" w:color="auto"/>
      </w:divBdr>
      <w:divsChild>
        <w:div w:id="1448044025">
          <w:marLeft w:val="446"/>
          <w:marRight w:val="0"/>
          <w:marTop w:val="0"/>
          <w:marBottom w:val="0"/>
          <w:divBdr>
            <w:top w:val="none" w:sz="0" w:space="0" w:color="auto"/>
            <w:left w:val="none" w:sz="0" w:space="0" w:color="auto"/>
            <w:bottom w:val="none" w:sz="0" w:space="0" w:color="auto"/>
            <w:right w:val="none" w:sz="0" w:space="0" w:color="auto"/>
          </w:divBdr>
        </w:div>
        <w:div w:id="1925841140">
          <w:marLeft w:val="446"/>
          <w:marRight w:val="0"/>
          <w:marTop w:val="0"/>
          <w:marBottom w:val="0"/>
          <w:divBdr>
            <w:top w:val="none" w:sz="0" w:space="0" w:color="auto"/>
            <w:left w:val="none" w:sz="0" w:space="0" w:color="auto"/>
            <w:bottom w:val="none" w:sz="0" w:space="0" w:color="auto"/>
            <w:right w:val="none" w:sz="0" w:space="0" w:color="auto"/>
          </w:divBdr>
        </w:div>
        <w:div w:id="1187061852">
          <w:marLeft w:val="446"/>
          <w:marRight w:val="0"/>
          <w:marTop w:val="0"/>
          <w:marBottom w:val="0"/>
          <w:divBdr>
            <w:top w:val="none" w:sz="0" w:space="0" w:color="auto"/>
            <w:left w:val="none" w:sz="0" w:space="0" w:color="auto"/>
            <w:bottom w:val="none" w:sz="0" w:space="0" w:color="auto"/>
            <w:right w:val="none" w:sz="0" w:space="0" w:color="auto"/>
          </w:divBdr>
        </w:div>
        <w:div w:id="1883856241">
          <w:marLeft w:val="446"/>
          <w:marRight w:val="0"/>
          <w:marTop w:val="0"/>
          <w:marBottom w:val="0"/>
          <w:divBdr>
            <w:top w:val="none" w:sz="0" w:space="0" w:color="auto"/>
            <w:left w:val="none" w:sz="0" w:space="0" w:color="auto"/>
            <w:bottom w:val="none" w:sz="0" w:space="0" w:color="auto"/>
            <w:right w:val="none" w:sz="0" w:space="0" w:color="auto"/>
          </w:divBdr>
        </w:div>
        <w:div w:id="1767650030">
          <w:marLeft w:val="446"/>
          <w:marRight w:val="0"/>
          <w:marTop w:val="0"/>
          <w:marBottom w:val="0"/>
          <w:divBdr>
            <w:top w:val="none" w:sz="0" w:space="0" w:color="auto"/>
            <w:left w:val="none" w:sz="0" w:space="0" w:color="auto"/>
            <w:bottom w:val="none" w:sz="0" w:space="0" w:color="auto"/>
            <w:right w:val="none" w:sz="0" w:space="0" w:color="auto"/>
          </w:divBdr>
        </w:div>
        <w:div w:id="241183976">
          <w:marLeft w:val="446"/>
          <w:marRight w:val="0"/>
          <w:marTop w:val="0"/>
          <w:marBottom w:val="0"/>
          <w:divBdr>
            <w:top w:val="none" w:sz="0" w:space="0" w:color="auto"/>
            <w:left w:val="none" w:sz="0" w:space="0" w:color="auto"/>
            <w:bottom w:val="none" w:sz="0" w:space="0" w:color="auto"/>
            <w:right w:val="none" w:sz="0" w:space="0" w:color="auto"/>
          </w:divBdr>
        </w:div>
        <w:div w:id="280035584">
          <w:marLeft w:val="446"/>
          <w:marRight w:val="0"/>
          <w:marTop w:val="0"/>
          <w:marBottom w:val="0"/>
          <w:divBdr>
            <w:top w:val="none" w:sz="0" w:space="0" w:color="auto"/>
            <w:left w:val="none" w:sz="0" w:space="0" w:color="auto"/>
            <w:bottom w:val="none" w:sz="0" w:space="0" w:color="auto"/>
            <w:right w:val="none" w:sz="0" w:space="0" w:color="auto"/>
          </w:divBdr>
        </w:div>
        <w:div w:id="384792958">
          <w:marLeft w:val="446"/>
          <w:marRight w:val="0"/>
          <w:marTop w:val="0"/>
          <w:marBottom w:val="0"/>
          <w:divBdr>
            <w:top w:val="none" w:sz="0" w:space="0" w:color="auto"/>
            <w:left w:val="none" w:sz="0" w:space="0" w:color="auto"/>
            <w:bottom w:val="none" w:sz="0" w:space="0" w:color="auto"/>
            <w:right w:val="none" w:sz="0" w:space="0" w:color="auto"/>
          </w:divBdr>
        </w:div>
        <w:div w:id="619846984">
          <w:marLeft w:val="446"/>
          <w:marRight w:val="0"/>
          <w:marTop w:val="0"/>
          <w:marBottom w:val="0"/>
          <w:divBdr>
            <w:top w:val="none" w:sz="0" w:space="0" w:color="auto"/>
            <w:left w:val="none" w:sz="0" w:space="0" w:color="auto"/>
            <w:bottom w:val="none" w:sz="0" w:space="0" w:color="auto"/>
            <w:right w:val="none" w:sz="0" w:space="0" w:color="auto"/>
          </w:divBdr>
        </w:div>
        <w:div w:id="1308048215">
          <w:marLeft w:val="446"/>
          <w:marRight w:val="0"/>
          <w:marTop w:val="0"/>
          <w:marBottom w:val="0"/>
          <w:divBdr>
            <w:top w:val="none" w:sz="0" w:space="0" w:color="auto"/>
            <w:left w:val="none" w:sz="0" w:space="0" w:color="auto"/>
            <w:bottom w:val="none" w:sz="0" w:space="0" w:color="auto"/>
            <w:right w:val="none" w:sz="0" w:space="0" w:color="auto"/>
          </w:divBdr>
        </w:div>
        <w:div w:id="1845707226">
          <w:marLeft w:val="446"/>
          <w:marRight w:val="0"/>
          <w:marTop w:val="0"/>
          <w:marBottom w:val="0"/>
          <w:divBdr>
            <w:top w:val="none" w:sz="0" w:space="0" w:color="auto"/>
            <w:left w:val="none" w:sz="0" w:space="0" w:color="auto"/>
            <w:bottom w:val="none" w:sz="0" w:space="0" w:color="auto"/>
            <w:right w:val="none" w:sz="0" w:space="0" w:color="auto"/>
          </w:divBdr>
        </w:div>
        <w:div w:id="1328896466">
          <w:marLeft w:val="446"/>
          <w:marRight w:val="0"/>
          <w:marTop w:val="0"/>
          <w:marBottom w:val="0"/>
          <w:divBdr>
            <w:top w:val="none" w:sz="0" w:space="0" w:color="auto"/>
            <w:left w:val="none" w:sz="0" w:space="0" w:color="auto"/>
            <w:bottom w:val="none" w:sz="0" w:space="0" w:color="auto"/>
            <w:right w:val="none" w:sz="0" w:space="0" w:color="auto"/>
          </w:divBdr>
        </w:div>
        <w:div w:id="1152405925">
          <w:marLeft w:val="446"/>
          <w:marRight w:val="0"/>
          <w:marTop w:val="0"/>
          <w:marBottom w:val="0"/>
          <w:divBdr>
            <w:top w:val="none" w:sz="0" w:space="0" w:color="auto"/>
            <w:left w:val="none" w:sz="0" w:space="0" w:color="auto"/>
            <w:bottom w:val="none" w:sz="0" w:space="0" w:color="auto"/>
            <w:right w:val="none" w:sz="0" w:space="0" w:color="auto"/>
          </w:divBdr>
        </w:div>
        <w:div w:id="273487838">
          <w:marLeft w:val="446"/>
          <w:marRight w:val="0"/>
          <w:marTop w:val="0"/>
          <w:marBottom w:val="0"/>
          <w:divBdr>
            <w:top w:val="none" w:sz="0" w:space="0" w:color="auto"/>
            <w:left w:val="none" w:sz="0" w:space="0" w:color="auto"/>
            <w:bottom w:val="none" w:sz="0" w:space="0" w:color="auto"/>
            <w:right w:val="none" w:sz="0" w:space="0" w:color="auto"/>
          </w:divBdr>
        </w:div>
        <w:div w:id="1266957241">
          <w:marLeft w:val="446"/>
          <w:marRight w:val="0"/>
          <w:marTop w:val="0"/>
          <w:marBottom w:val="0"/>
          <w:divBdr>
            <w:top w:val="none" w:sz="0" w:space="0" w:color="auto"/>
            <w:left w:val="none" w:sz="0" w:space="0" w:color="auto"/>
            <w:bottom w:val="none" w:sz="0" w:space="0" w:color="auto"/>
            <w:right w:val="none" w:sz="0" w:space="0" w:color="auto"/>
          </w:divBdr>
        </w:div>
        <w:div w:id="903295847">
          <w:marLeft w:val="446"/>
          <w:marRight w:val="0"/>
          <w:marTop w:val="0"/>
          <w:marBottom w:val="0"/>
          <w:divBdr>
            <w:top w:val="none" w:sz="0" w:space="0" w:color="auto"/>
            <w:left w:val="none" w:sz="0" w:space="0" w:color="auto"/>
            <w:bottom w:val="none" w:sz="0" w:space="0" w:color="auto"/>
            <w:right w:val="none" w:sz="0" w:space="0" w:color="auto"/>
          </w:divBdr>
        </w:div>
        <w:div w:id="144473071">
          <w:marLeft w:val="446"/>
          <w:marRight w:val="0"/>
          <w:marTop w:val="0"/>
          <w:marBottom w:val="0"/>
          <w:divBdr>
            <w:top w:val="none" w:sz="0" w:space="0" w:color="auto"/>
            <w:left w:val="none" w:sz="0" w:space="0" w:color="auto"/>
            <w:bottom w:val="none" w:sz="0" w:space="0" w:color="auto"/>
            <w:right w:val="none" w:sz="0" w:space="0" w:color="auto"/>
          </w:divBdr>
        </w:div>
        <w:div w:id="1359158412">
          <w:marLeft w:val="446"/>
          <w:marRight w:val="0"/>
          <w:marTop w:val="0"/>
          <w:marBottom w:val="0"/>
          <w:divBdr>
            <w:top w:val="none" w:sz="0" w:space="0" w:color="auto"/>
            <w:left w:val="none" w:sz="0" w:space="0" w:color="auto"/>
            <w:bottom w:val="none" w:sz="0" w:space="0" w:color="auto"/>
            <w:right w:val="none" w:sz="0" w:space="0" w:color="auto"/>
          </w:divBdr>
        </w:div>
        <w:div w:id="1861384821">
          <w:marLeft w:val="446"/>
          <w:marRight w:val="0"/>
          <w:marTop w:val="0"/>
          <w:marBottom w:val="0"/>
          <w:divBdr>
            <w:top w:val="none" w:sz="0" w:space="0" w:color="auto"/>
            <w:left w:val="none" w:sz="0" w:space="0" w:color="auto"/>
            <w:bottom w:val="none" w:sz="0" w:space="0" w:color="auto"/>
            <w:right w:val="none" w:sz="0" w:space="0" w:color="auto"/>
          </w:divBdr>
        </w:div>
        <w:div w:id="152376110">
          <w:marLeft w:val="446"/>
          <w:marRight w:val="0"/>
          <w:marTop w:val="0"/>
          <w:marBottom w:val="0"/>
          <w:divBdr>
            <w:top w:val="none" w:sz="0" w:space="0" w:color="auto"/>
            <w:left w:val="none" w:sz="0" w:space="0" w:color="auto"/>
            <w:bottom w:val="none" w:sz="0" w:space="0" w:color="auto"/>
            <w:right w:val="none" w:sz="0" w:space="0" w:color="auto"/>
          </w:divBdr>
        </w:div>
        <w:div w:id="914314989">
          <w:marLeft w:val="446"/>
          <w:marRight w:val="0"/>
          <w:marTop w:val="0"/>
          <w:marBottom w:val="0"/>
          <w:divBdr>
            <w:top w:val="none" w:sz="0" w:space="0" w:color="auto"/>
            <w:left w:val="none" w:sz="0" w:space="0" w:color="auto"/>
            <w:bottom w:val="none" w:sz="0" w:space="0" w:color="auto"/>
            <w:right w:val="none" w:sz="0" w:space="0" w:color="auto"/>
          </w:divBdr>
        </w:div>
        <w:div w:id="1760253117">
          <w:marLeft w:val="446"/>
          <w:marRight w:val="0"/>
          <w:marTop w:val="0"/>
          <w:marBottom w:val="0"/>
          <w:divBdr>
            <w:top w:val="none" w:sz="0" w:space="0" w:color="auto"/>
            <w:left w:val="none" w:sz="0" w:space="0" w:color="auto"/>
            <w:bottom w:val="none" w:sz="0" w:space="0" w:color="auto"/>
            <w:right w:val="none" w:sz="0" w:space="0" w:color="auto"/>
          </w:divBdr>
        </w:div>
        <w:div w:id="1608273122">
          <w:marLeft w:val="446"/>
          <w:marRight w:val="0"/>
          <w:marTop w:val="0"/>
          <w:marBottom w:val="0"/>
          <w:divBdr>
            <w:top w:val="none" w:sz="0" w:space="0" w:color="auto"/>
            <w:left w:val="none" w:sz="0" w:space="0" w:color="auto"/>
            <w:bottom w:val="none" w:sz="0" w:space="0" w:color="auto"/>
            <w:right w:val="none" w:sz="0" w:space="0" w:color="auto"/>
          </w:divBdr>
        </w:div>
        <w:div w:id="1559627027">
          <w:marLeft w:val="446"/>
          <w:marRight w:val="0"/>
          <w:marTop w:val="0"/>
          <w:marBottom w:val="0"/>
          <w:divBdr>
            <w:top w:val="none" w:sz="0" w:space="0" w:color="auto"/>
            <w:left w:val="none" w:sz="0" w:space="0" w:color="auto"/>
            <w:bottom w:val="none" w:sz="0" w:space="0" w:color="auto"/>
            <w:right w:val="none" w:sz="0" w:space="0" w:color="auto"/>
          </w:divBdr>
        </w:div>
        <w:div w:id="815806166">
          <w:marLeft w:val="446"/>
          <w:marRight w:val="0"/>
          <w:marTop w:val="0"/>
          <w:marBottom w:val="0"/>
          <w:divBdr>
            <w:top w:val="none" w:sz="0" w:space="0" w:color="auto"/>
            <w:left w:val="none" w:sz="0" w:space="0" w:color="auto"/>
            <w:bottom w:val="none" w:sz="0" w:space="0" w:color="auto"/>
            <w:right w:val="none" w:sz="0" w:space="0" w:color="auto"/>
          </w:divBdr>
        </w:div>
        <w:div w:id="2102486701">
          <w:marLeft w:val="446"/>
          <w:marRight w:val="0"/>
          <w:marTop w:val="0"/>
          <w:marBottom w:val="0"/>
          <w:divBdr>
            <w:top w:val="none" w:sz="0" w:space="0" w:color="auto"/>
            <w:left w:val="none" w:sz="0" w:space="0" w:color="auto"/>
            <w:bottom w:val="none" w:sz="0" w:space="0" w:color="auto"/>
            <w:right w:val="none" w:sz="0" w:space="0" w:color="auto"/>
          </w:divBdr>
        </w:div>
        <w:div w:id="1998487432">
          <w:marLeft w:val="446"/>
          <w:marRight w:val="0"/>
          <w:marTop w:val="0"/>
          <w:marBottom w:val="0"/>
          <w:divBdr>
            <w:top w:val="none" w:sz="0" w:space="0" w:color="auto"/>
            <w:left w:val="none" w:sz="0" w:space="0" w:color="auto"/>
            <w:bottom w:val="none" w:sz="0" w:space="0" w:color="auto"/>
            <w:right w:val="none" w:sz="0" w:space="0" w:color="auto"/>
          </w:divBdr>
        </w:div>
        <w:div w:id="136843431">
          <w:marLeft w:val="446"/>
          <w:marRight w:val="0"/>
          <w:marTop w:val="0"/>
          <w:marBottom w:val="0"/>
          <w:divBdr>
            <w:top w:val="none" w:sz="0" w:space="0" w:color="auto"/>
            <w:left w:val="none" w:sz="0" w:space="0" w:color="auto"/>
            <w:bottom w:val="none" w:sz="0" w:space="0" w:color="auto"/>
            <w:right w:val="none" w:sz="0" w:space="0" w:color="auto"/>
          </w:divBdr>
        </w:div>
        <w:div w:id="939412127">
          <w:marLeft w:val="446"/>
          <w:marRight w:val="0"/>
          <w:marTop w:val="0"/>
          <w:marBottom w:val="0"/>
          <w:divBdr>
            <w:top w:val="none" w:sz="0" w:space="0" w:color="auto"/>
            <w:left w:val="none" w:sz="0" w:space="0" w:color="auto"/>
            <w:bottom w:val="none" w:sz="0" w:space="0" w:color="auto"/>
            <w:right w:val="none" w:sz="0" w:space="0" w:color="auto"/>
          </w:divBdr>
        </w:div>
        <w:div w:id="1896161562">
          <w:marLeft w:val="446"/>
          <w:marRight w:val="0"/>
          <w:marTop w:val="0"/>
          <w:marBottom w:val="0"/>
          <w:divBdr>
            <w:top w:val="none" w:sz="0" w:space="0" w:color="auto"/>
            <w:left w:val="none" w:sz="0" w:space="0" w:color="auto"/>
            <w:bottom w:val="none" w:sz="0" w:space="0" w:color="auto"/>
            <w:right w:val="none" w:sz="0" w:space="0" w:color="auto"/>
          </w:divBdr>
        </w:div>
        <w:div w:id="1483738428">
          <w:marLeft w:val="446"/>
          <w:marRight w:val="0"/>
          <w:marTop w:val="0"/>
          <w:marBottom w:val="0"/>
          <w:divBdr>
            <w:top w:val="none" w:sz="0" w:space="0" w:color="auto"/>
            <w:left w:val="none" w:sz="0" w:space="0" w:color="auto"/>
            <w:bottom w:val="none" w:sz="0" w:space="0" w:color="auto"/>
            <w:right w:val="none" w:sz="0" w:space="0" w:color="auto"/>
          </w:divBdr>
        </w:div>
        <w:div w:id="2080244744">
          <w:marLeft w:val="446"/>
          <w:marRight w:val="0"/>
          <w:marTop w:val="0"/>
          <w:marBottom w:val="0"/>
          <w:divBdr>
            <w:top w:val="none" w:sz="0" w:space="0" w:color="auto"/>
            <w:left w:val="none" w:sz="0" w:space="0" w:color="auto"/>
            <w:bottom w:val="none" w:sz="0" w:space="0" w:color="auto"/>
            <w:right w:val="none" w:sz="0" w:space="0" w:color="auto"/>
          </w:divBdr>
        </w:div>
        <w:div w:id="74523376">
          <w:marLeft w:val="446"/>
          <w:marRight w:val="0"/>
          <w:marTop w:val="0"/>
          <w:marBottom w:val="0"/>
          <w:divBdr>
            <w:top w:val="none" w:sz="0" w:space="0" w:color="auto"/>
            <w:left w:val="none" w:sz="0" w:space="0" w:color="auto"/>
            <w:bottom w:val="none" w:sz="0" w:space="0" w:color="auto"/>
            <w:right w:val="none" w:sz="0" w:space="0" w:color="auto"/>
          </w:divBdr>
        </w:div>
        <w:div w:id="1945333934">
          <w:marLeft w:val="446"/>
          <w:marRight w:val="0"/>
          <w:marTop w:val="0"/>
          <w:marBottom w:val="0"/>
          <w:divBdr>
            <w:top w:val="none" w:sz="0" w:space="0" w:color="auto"/>
            <w:left w:val="none" w:sz="0" w:space="0" w:color="auto"/>
            <w:bottom w:val="none" w:sz="0" w:space="0" w:color="auto"/>
            <w:right w:val="none" w:sz="0" w:space="0" w:color="auto"/>
          </w:divBdr>
        </w:div>
        <w:div w:id="305167561">
          <w:marLeft w:val="446"/>
          <w:marRight w:val="0"/>
          <w:marTop w:val="0"/>
          <w:marBottom w:val="0"/>
          <w:divBdr>
            <w:top w:val="none" w:sz="0" w:space="0" w:color="auto"/>
            <w:left w:val="none" w:sz="0" w:space="0" w:color="auto"/>
            <w:bottom w:val="none" w:sz="0" w:space="0" w:color="auto"/>
            <w:right w:val="none" w:sz="0" w:space="0" w:color="auto"/>
          </w:divBdr>
        </w:div>
        <w:div w:id="796683390">
          <w:marLeft w:val="446"/>
          <w:marRight w:val="0"/>
          <w:marTop w:val="0"/>
          <w:marBottom w:val="0"/>
          <w:divBdr>
            <w:top w:val="none" w:sz="0" w:space="0" w:color="auto"/>
            <w:left w:val="none" w:sz="0" w:space="0" w:color="auto"/>
            <w:bottom w:val="none" w:sz="0" w:space="0" w:color="auto"/>
            <w:right w:val="none" w:sz="0" w:space="0" w:color="auto"/>
          </w:divBdr>
        </w:div>
        <w:div w:id="335890471">
          <w:marLeft w:val="446"/>
          <w:marRight w:val="0"/>
          <w:marTop w:val="0"/>
          <w:marBottom w:val="0"/>
          <w:divBdr>
            <w:top w:val="none" w:sz="0" w:space="0" w:color="auto"/>
            <w:left w:val="none" w:sz="0" w:space="0" w:color="auto"/>
            <w:bottom w:val="none" w:sz="0" w:space="0" w:color="auto"/>
            <w:right w:val="none" w:sz="0" w:space="0" w:color="auto"/>
          </w:divBdr>
        </w:div>
        <w:div w:id="135491913">
          <w:marLeft w:val="446"/>
          <w:marRight w:val="0"/>
          <w:marTop w:val="0"/>
          <w:marBottom w:val="0"/>
          <w:divBdr>
            <w:top w:val="none" w:sz="0" w:space="0" w:color="auto"/>
            <w:left w:val="none" w:sz="0" w:space="0" w:color="auto"/>
            <w:bottom w:val="none" w:sz="0" w:space="0" w:color="auto"/>
            <w:right w:val="none" w:sz="0" w:space="0" w:color="auto"/>
          </w:divBdr>
        </w:div>
        <w:div w:id="1968201077">
          <w:marLeft w:val="446"/>
          <w:marRight w:val="0"/>
          <w:marTop w:val="0"/>
          <w:marBottom w:val="0"/>
          <w:divBdr>
            <w:top w:val="none" w:sz="0" w:space="0" w:color="auto"/>
            <w:left w:val="none" w:sz="0" w:space="0" w:color="auto"/>
            <w:bottom w:val="none" w:sz="0" w:space="0" w:color="auto"/>
            <w:right w:val="none" w:sz="0" w:space="0" w:color="auto"/>
          </w:divBdr>
        </w:div>
        <w:div w:id="1926570406">
          <w:marLeft w:val="446"/>
          <w:marRight w:val="0"/>
          <w:marTop w:val="0"/>
          <w:marBottom w:val="0"/>
          <w:divBdr>
            <w:top w:val="none" w:sz="0" w:space="0" w:color="auto"/>
            <w:left w:val="none" w:sz="0" w:space="0" w:color="auto"/>
            <w:bottom w:val="none" w:sz="0" w:space="0" w:color="auto"/>
            <w:right w:val="none" w:sz="0" w:space="0" w:color="auto"/>
          </w:divBdr>
        </w:div>
        <w:div w:id="705183824">
          <w:marLeft w:val="446"/>
          <w:marRight w:val="0"/>
          <w:marTop w:val="0"/>
          <w:marBottom w:val="0"/>
          <w:divBdr>
            <w:top w:val="none" w:sz="0" w:space="0" w:color="auto"/>
            <w:left w:val="none" w:sz="0" w:space="0" w:color="auto"/>
            <w:bottom w:val="none" w:sz="0" w:space="0" w:color="auto"/>
            <w:right w:val="none" w:sz="0" w:space="0" w:color="auto"/>
          </w:divBdr>
        </w:div>
        <w:div w:id="683291110">
          <w:marLeft w:val="446"/>
          <w:marRight w:val="0"/>
          <w:marTop w:val="0"/>
          <w:marBottom w:val="0"/>
          <w:divBdr>
            <w:top w:val="none" w:sz="0" w:space="0" w:color="auto"/>
            <w:left w:val="none" w:sz="0" w:space="0" w:color="auto"/>
            <w:bottom w:val="none" w:sz="0" w:space="0" w:color="auto"/>
            <w:right w:val="none" w:sz="0" w:space="0" w:color="auto"/>
          </w:divBdr>
        </w:div>
        <w:div w:id="725374421">
          <w:marLeft w:val="446"/>
          <w:marRight w:val="0"/>
          <w:marTop w:val="0"/>
          <w:marBottom w:val="0"/>
          <w:divBdr>
            <w:top w:val="none" w:sz="0" w:space="0" w:color="auto"/>
            <w:left w:val="none" w:sz="0" w:space="0" w:color="auto"/>
            <w:bottom w:val="none" w:sz="0" w:space="0" w:color="auto"/>
            <w:right w:val="none" w:sz="0" w:space="0" w:color="auto"/>
          </w:divBdr>
        </w:div>
        <w:div w:id="295377213">
          <w:marLeft w:val="446"/>
          <w:marRight w:val="0"/>
          <w:marTop w:val="0"/>
          <w:marBottom w:val="0"/>
          <w:divBdr>
            <w:top w:val="none" w:sz="0" w:space="0" w:color="auto"/>
            <w:left w:val="none" w:sz="0" w:space="0" w:color="auto"/>
            <w:bottom w:val="none" w:sz="0" w:space="0" w:color="auto"/>
            <w:right w:val="none" w:sz="0" w:space="0" w:color="auto"/>
          </w:divBdr>
        </w:div>
        <w:div w:id="1898005415">
          <w:marLeft w:val="446"/>
          <w:marRight w:val="0"/>
          <w:marTop w:val="0"/>
          <w:marBottom w:val="0"/>
          <w:divBdr>
            <w:top w:val="none" w:sz="0" w:space="0" w:color="auto"/>
            <w:left w:val="none" w:sz="0" w:space="0" w:color="auto"/>
            <w:bottom w:val="none" w:sz="0" w:space="0" w:color="auto"/>
            <w:right w:val="none" w:sz="0" w:space="0" w:color="auto"/>
          </w:divBdr>
        </w:div>
        <w:div w:id="2017726493">
          <w:marLeft w:val="446"/>
          <w:marRight w:val="0"/>
          <w:marTop w:val="0"/>
          <w:marBottom w:val="0"/>
          <w:divBdr>
            <w:top w:val="none" w:sz="0" w:space="0" w:color="auto"/>
            <w:left w:val="none" w:sz="0" w:space="0" w:color="auto"/>
            <w:bottom w:val="none" w:sz="0" w:space="0" w:color="auto"/>
            <w:right w:val="none" w:sz="0" w:space="0" w:color="auto"/>
          </w:divBdr>
        </w:div>
        <w:div w:id="789709112">
          <w:marLeft w:val="446"/>
          <w:marRight w:val="0"/>
          <w:marTop w:val="0"/>
          <w:marBottom w:val="0"/>
          <w:divBdr>
            <w:top w:val="none" w:sz="0" w:space="0" w:color="auto"/>
            <w:left w:val="none" w:sz="0" w:space="0" w:color="auto"/>
            <w:bottom w:val="none" w:sz="0" w:space="0" w:color="auto"/>
            <w:right w:val="none" w:sz="0" w:space="0" w:color="auto"/>
          </w:divBdr>
        </w:div>
        <w:div w:id="201282827">
          <w:marLeft w:val="446"/>
          <w:marRight w:val="0"/>
          <w:marTop w:val="0"/>
          <w:marBottom w:val="0"/>
          <w:divBdr>
            <w:top w:val="none" w:sz="0" w:space="0" w:color="auto"/>
            <w:left w:val="none" w:sz="0" w:space="0" w:color="auto"/>
            <w:bottom w:val="none" w:sz="0" w:space="0" w:color="auto"/>
            <w:right w:val="none" w:sz="0" w:space="0" w:color="auto"/>
          </w:divBdr>
        </w:div>
      </w:divsChild>
    </w:div>
    <w:div w:id="2066948901">
      <w:bodyDiv w:val="1"/>
      <w:marLeft w:val="0"/>
      <w:marRight w:val="0"/>
      <w:marTop w:val="0"/>
      <w:marBottom w:val="0"/>
      <w:divBdr>
        <w:top w:val="none" w:sz="0" w:space="0" w:color="auto"/>
        <w:left w:val="none" w:sz="0" w:space="0" w:color="auto"/>
        <w:bottom w:val="none" w:sz="0" w:space="0" w:color="auto"/>
        <w:right w:val="none" w:sz="0" w:space="0" w:color="auto"/>
      </w:divBdr>
    </w:div>
    <w:div w:id="2077046177">
      <w:bodyDiv w:val="1"/>
      <w:marLeft w:val="0"/>
      <w:marRight w:val="0"/>
      <w:marTop w:val="0"/>
      <w:marBottom w:val="0"/>
      <w:divBdr>
        <w:top w:val="none" w:sz="0" w:space="0" w:color="auto"/>
        <w:left w:val="none" w:sz="0" w:space="0" w:color="auto"/>
        <w:bottom w:val="none" w:sz="0" w:space="0" w:color="auto"/>
        <w:right w:val="none" w:sz="0" w:space="0" w:color="auto"/>
      </w:divBdr>
      <w:divsChild>
        <w:div w:id="458378591">
          <w:marLeft w:val="360"/>
          <w:marRight w:val="0"/>
          <w:marTop w:val="200"/>
          <w:marBottom w:val="0"/>
          <w:divBdr>
            <w:top w:val="none" w:sz="0" w:space="0" w:color="auto"/>
            <w:left w:val="none" w:sz="0" w:space="0" w:color="auto"/>
            <w:bottom w:val="none" w:sz="0" w:space="0" w:color="auto"/>
            <w:right w:val="none" w:sz="0" w:space="0" w:color="auto"/>
          </w:divBdr>
        </w:div>
        <w:div w:id="2007397086">
          <w:marLeft w:val="1080"/>
          <w:marRight w:val="0"/>
          <w:marTop w:val="100"/>
          <w:marBottom w:val="0"/>
          <w:divBdr>
            <w:top w:val="none" w:sz="0" w:space="0" w:color="auto"/>
            <w:left w:val="none" w:sz="0" w:space="0" w:color="auto"/>
            <w:bottom w:val="none" w:sz="0" w:space="0" w:color="auto"/>
            <w:right w:val="none" w:sz="0" w:space="0" w:color="auto"/>
          </w:divBdr>
        </w:div>
        <w:div w:id="1704087764">
          <w:marLeft w:val="1080"/>
          <w:marRight w:val="0"/>
          <w:marTop w:val="100"/>
          <w:marBottom w:val="0"/>
          <w:divBdr>
            <w:top w:val="none" w:sz="0" w:space="0" w:color="auto"/>
            <w:left w:val="none" w:sz="0" w:space="0" w:color="auto"/>
            <w:bottom w:val="none" w:sz="0" w:space="0" w:color="auto"/>
            <w:right w:val="none" w:sz="0" w:space="0" w:color="auto"/>
          </w:divBdr>
        </w:div>
        <w:div w:id="316494347">
          <w:marLeft w:val="360"/>
          <w:marRight w:val="0"/>
          <w:marTop w:val="200"/>
          <w:marBottom w:val="0"/>
          <w:divBdr>
            <w:top w:val="none" w:sz="0" w:space="0" w:color="auto"/>
            <w:left w:val="none" w:sz="0" w:space="0" w:color="auto"/>
            <w:bottom w:val="none" w:sz="0" w:space="0" w:color="auto"/>
            <w:right w:val="none" w:sz="0" w:space="0" w:color="auto"/>
          </w:divBdr>
        </w:div>
        <w:div w:id="1016425819">
          <w:marLeft w:val="360"/>
          <w:marRight w:val="0"/>
          <w:marTop w:val="200"/>
          <w:marBottom w:val="0"/>
          <w:divBdr>
            <w:top w:val="none" w:sz="0" w:space="0" w:color="auto"/>
            <w:left w:val="none" w:sz="0" w:space="0" w:color="auto"/>
            <w:bottom w:val="none" w:sz="0" w:space="0" w:color="auto"/>
            <w:right w:val="none" w:sz="0" w:space="0" w:color="auto"/>
          </w:divBdr>
        </w:div>
        <w:div w:id="1055540477">
          <w:marLeft w:val="360"/>
          <w:marRight w:val="0"/>
          <w:marTop w:val="200"/>
          <w:marBottom w:val="0"/>
          <w:divBdr>
            <w:top w:val="none" w:sz="0" w:space="0" w:color="auto"/>
            <w:left w:val="none" w:sz="0" w:space="0" w:color="auto"/>
            <w:bottom w:val="none" w:sz="0" w:space="0" w:color="auto"/>
            <w:right w:val="none" w:sz="0" w:space="0" w:color="auto"/>
          </w:divBdr>
        </w:div>
        <w:div w:id="367410808">
          <w:marLeft w:val="1080"/>
          <w:marRight w:val="0"/>
          <w:marTop w:val="100"/>
          <w:marBottom w:val="0"/>
          <w:divBdr>
            <w:top w:val="none" w:sz="0" w:space="0" w:color="auto"/>
            <w:left w:val="none" w:sz="0" w:space="0" w:color="auto"/>
            <w:bottom w:val="none" w:sz="0" w:space="0" w:color="auto"/>
            <w:right w:val="none" w:sz="0" w:space="0" w:color="auto"/>
          </w:divBdr>
        </w:div>
        <w:div w:id="1655573045">
          <w:marLeft w:val="1080"/>
          <w:marRight w:val="0"/>
          <w:marTop w:val="100"/>
          <w:marBottom w:val="0"/>
          <w:divBdr>
            <w:top w:val="none" w:sz="0" w:space="0" w:color="auto"/>
            <w:left w:val="none" w:sz="0" w:space="0" w:color="auto"/>
            <w:bottom w:val="none" w:sz="0" w:space="0" w:color="auto"/>
            <w:right w:val="none" w:sz="0" w:space="0" w:color="auto"/>
          </w:divBdr>
        </w:div>
        <w:div w:id="695079657">
          <w:marLeft w:val="360"/>
          <w:marRight w:val="0"/>
          <w:marTop w:val="200"/>
          <w:marBottom w:val="0"/>
          <w:divBdr>
            <w:top w:val="none" w:sz="0" w:space="0" w:color="auto"/>
            <w:left w:val="none" w:sz="0" w:space="0" w:color="auto"/>
            <w:bottom w:val="none" w:sz="0" w:space="0" w:color="auto"/>
            <w:right w:val="none" w:sz="0" w:space="0" w:color="auto"/>
          </w:divBdr>
        </w:div>
        <w:div w:id="1382363469">
          <w:marLeft w:val="1080"/>
          <w:marRight w:val="0"/>
          <w:marTop w:val="100"/>
          <w:marBottom w:val="0"/>
          <w:divBdr>
            <w:top w:val="none" w:sz="0" w:space="0" w:color="auto"/>
            <w:left w:val="none" w:sz="0" w:space="0" w:color="auto"/>
            <w:bottom w:val="none" w:sz="0" w:space="0" w:color="auto"/>
            <w:right w:val="none" w:sz="0" w:space="0" w:color="auto"/>
          </w:divBdr>
        </w:div>
        <w:div w:id="701173333">
          <w:marLeft w:val="1080"/>
          <w:marRight w:val="0"/>
          <w:marTop w:val="100"/>
          <w:marBottom w:val="0"/>
          <w:divBdr>
            <w:top w:val="none" w:sz="0" w:space="0" w:color="auto"/>
            <w:left w:val="none" w:sz="0" w:space="0" w:color="auto"/>
            <w:bottom w:val="none" w:sz="0" w:space="0" w:color="auto"/>
            <w:right w:val="none" w:sz="0" w:space="0" w:color="auto"/>
          </w:divBdr>
        </w:div>
        <w:div w:id="117990655">
          <w:marLeft w:val="1080"/>
          <w:marRight w:val="0"/>
          <w:marTop w:val="100"/>
          <w:marBottom w:val="0"/>
          <w:divBdr>
            <w:top w:val="none" w:sz="0" w:space="0" w:color="auto"/>
            <w:left w:val="none" w:sz="0" w:space="0" w:color="auto"/>
            <w:bottom w:val="none" w:sz="0" w:space="0" w:color="auto"/>
            <w:right w:val="none" w:sz="0" w:space="0" w:color="auto"/>
          </w:divBdr>
        </w:div>
        <w:div w:id="1304382850">
          <w:marLeft w:val="1080"/>
          <w:marRight w:val="0"/>
          <w:marTop w:val="100"/>
          <w:marBottom w:val="0"/>
          <w:divBdr>
            <w:top w:val="none" w:sz="0" w:space="0" w:color="auto"/>
            <w:left w:val="none" w:sz="0" w:space="0" w:color="auto"/>
            <w:bottom w:val="none" w:sz="0" w:space="0" w:color="auto"/>
            <w:right w:val="none" w:sz="0" w:space="0" w:color="auto"/>
          </w:divBdr>
        </w:div>
        <w:div w:id="1395078274">
          <w:marLeft w:val="1080"/>
          <w:marRight w:val="0"/>
          <w:marTop w:val="100"/>
          <w:marBottom w:val="0"/>
          <w:divBdr>
            <w:top w:val="none" w:sz="0" w:space="0" w:color="auto"/>
            <w:left w:val="none" w:sz="0" w:space="0" w:color="auto"/>
            <w:bottom w:val="none" w:sz="0" w:space="0" w:color="auto"/>
            <w:right w:val="none" w:sz="0" w:space="0" w:color="auto"/>
          </w:divBdr>
        </w:div>
        <w:div w:id="1300846055">
          <w:marLeft w:val="360"/>
          <w:marRight w:val="0"/>
          <w:marTop w:val="200"/>
          <w:marBottom w:val="0"/>
          <w:divBdr>
            <w:top w:val="none" w:sz="0" w:space="0" w:color="auto"/>
            <w:left w:val="none" w:sz="0" w:space="0" w:color="auto"/>
            <w:bottom w:val="none" w:sz="0" w:space="0" w:color="auto"/>
            <w:right w:val="none" w:sz="0" w:space="0" w:color="auto"/>
          </w:divBdr>
        </w:div>
        <w:div w:id="1988053300">
          <w:marLeft w:val="1080"/>
          <w:marRight w:val="0"/>
          <w:marTop w:val="100"/>
          <w:marBottom w:val="0"/>
          <w:divBdr>
            <w:top w:val="none" w:sz="0" w:space="0" w:color="auto"/>
            <w:left w:val="none" w:sz="0" w:space="0" w:color="auto"/>
            <w:bottom w:val="none" w:sz="0" w:space="0" w:color="auto"/>
            <w:right w:val="none" w:sz="0" w:space="0" w:color="auto"/>
          </w:divBdr>
        </w:div>
        <w:div w:id="551044869">
          <w:marLeft w:val="1080"/>
          <w:marRight w:val="0"/>
          <w:marTop w:val="100"/>
          <w:marBottom w:val="0"/>
          <w:divBdr>
            <w:top w:val="none" w:sz="0" w:space="0" w:color="auto"/>
            <w:left w:val="none" w:sz="0" w:space="0" w:color="auto"/>
            <w:bottom w:val="none" w:sz="0" w:space="0" w:color="auto"/>
            <w:right w:val="none" w:sz="0" w:space="0" w:color="auto"/>
          </w:divBdr>
        </w:div>
        <w:div w:id="1597245520">
          <w:marLeft w:val="1080"/>
          <w:marRight w:val="0"/>
          <w:marTop w:val="100"/>
          <w:marBottom w:val="0"/>
          <w:divBdr>
            <w:top w:val="none" w:sz="0" w:space="0" w:color="auto"/>
            <w:left w:val="none" w:sz="0" w:space="0" w:color="auto"/>
            <w:bottom w:val="none" w:sz="0" w:space="0" w:color="auto"/>
            <w:right w:val="none" w:sz="0" w:space="0" w:color="auto"/>
          </w:divBdr>
        </w:div>
        <w:div w:id="246421938">
          <w:marLeft w:val="1080"/>
          <w:marRight w:val="0"/>
          <w:marTop w:val="100"/>
          <w:marBottom w:val="0"/>
          <w:divBdr>
            <w:top w:val="none" w:sz="0" w:space="0" w:color="auto"/>
            <w:left w:val="none" w:sz="0" w:space="0" w:color="auto"/>
            <w:bottom w:val="none" w:sz="0" w:space="0" w:color="auto"/>
            <w:right w:val="none" w:sz="0" w:space="0" w:color="auto"/>
          </w:divBdr>
        </w:div>
        <w:div w:id="1792554508">
          <w:marLeft w:val="360"/>
          <w:marRight w:val="0"/>
          <w:marTop w:val="200"/>
          <w:marBottom w:val="0"/>
          <w:divBdr>
            <w:top w:val="none" w:sz="0" w:space="0" w:color="auto"/>
            <w:left w:val="none" w:sz="0" w:space="0" w:color="auto"/>
            <w:bottom w:val="none" w:sz="0" w:space="0" w:color="auto"/>
            <w:right w:val="none" w:sz="0" w:space="0" w:color="auto"/>
          </w:divBdr>
        </w:div>
      </w:divsChild>
    </w:div>
    <w:div w:id="2083287152">
      <w:bodyDiv w:val="1"/>
      <w:marLeft w:val="0"/>
      <w:marRight w:val="0"/>
      <w:marTop w:val="0"/>
      <w:marBottom w:val="0"/>
      <w:divBdr>
        <w:top w:val="none" w:sz="0" w:space="0" w:color="auto"/>
        <w:left w:val="none" w:sz="0" w:space="0" w:color="auto"/>
        <w:bottom w:val="none" w:sz="0" w:space="0" w:color="auto"/>
        <w:right w:val="none" w:sz="0" w:space="0" w:color="auto"/>
      </w:divBdr>
    </w:div>
    <w:div w:id="2109352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skatchewan.ca/covid19-vaccine" TargetMode="External"/><Relationship Id="rId18" Type="http://schemas.openxmlformats.org/officeDocument/2006/relationships/hyperlink" Target="https://www.saskatchewan.ca/government/health-care-administration-and-provider-resources/treatment-procedures-and-guidelines/emerging-public-health-issues/2019-novel-coronavirus/covid-19-vaccine/vaccine-delivery-phases" TargetMode="External"/><Relationship Id="rId26" Type="http://schemas.openxmlformats.org/officeDocument/2006/relationships/hyperlink" Target="http://www.saskatchewan.ca/COVID19-vaccine" TargetMode="External"/><Relationship Id="rId39" Type="http://schemas.openxmlformats.org/officeDocument/2006/relationships/hyperlink" Target="http://www.Saskatchewan.ca/covid-19-vaccine" TargetMode="External"/><Relationship Id="rId3" Type="http://schemas.openxmlformats.org/officeDocument/2006/relationships/customXml" Target="../customXml/item3.xml"/><Relationship Id="rId21" Type="http://schemas.openxmlformats.org/officeDocument/2006/relationships/hyperlink" Target="http://www.saskatchewan.ca/covid19-pharmacies" TargetMode="External"/><Relationship Id="rId34" Type="http://schemas.openxmlformats.org/officeDocument/2006/relationships/hyperlink" Target="http://www.saskatchewan.ca/covid19-pharmacies"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ogc.org/en/content/featured-news/SOGC_Statement_on_the_COVID-19_vaccines_and_rare_adverse_outcomes_of_%20thrombosis.aspx" TargetMode="External"/><Relationship Id="rId17" Type="http://schemas.openxmlformats.org/officeDocument/2006/relationships/hyperlink" Target="http://www.saskatchewan.ca/covid19-youth-vaccine" TargetMode="External"/><Relationship Id="rId25" Type="http://schemas.openxmlformats.org/officeDocument/2006/relationships/hyperlink" Target="https://www.canada.ca/en/public-health/services/immunization/national-advisory-committee-on-immunization-naci/extended-dose-intervals-covid-19-vaccines-early-rollout-population-protection.html" TargetMode="External"/><Relationship Id="rId33" Type="http://schemas.openxmlformats.org/officeDocument/2006/relationships/hyperlink" Target="http://www.saskatchewan.ca/drive-thru-vax" TargetMode="External"/><Relationship Id="rId38" Type="http://schemas.openxmlformats.org/officeDocument/2006/relationships/hyperlink" Target="https://vaccinereg.health.nd.gov/clinic/search" TargetMode="External"/><Relationship Id="rId2" Type="http://schemas.openxmlformats.org/officeDocument/2006/relationships/customXml" Target="../customXml/item2.xml"/><Relationship Id="rId16" Type="http://schemas.openxmlformats.org/officeDocument/2006/relationships/hyperlink" Target="https://www.saskatchewan.ca/government/health-care-administration-and-provider-resources/treatment-procedures-and-guidelines/emerging-public-health-issues/2019-novel-coronavirus/covid-19-vaccine" TargetMode="External"/><Relationship Id="rId20" Type="http://schemas.openxmlformats.org/officeDocument/2006/relationships/hyperlink" Target="https://www.saskatchewan.ca/government/news-and-media/2021/april/13/covid19-update-for-april-13-298767-vaccines-administered-288-new-cases-280-recoveries-two-new-deaths" TargetMode="External"/><Relationship Id="rId29" Type="http://schemas.openxmlformats.org/officeDocument/2006/relationships/hyperlink" Target="http://www.saskatchewan.ca/COVID19-vaccin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skatchewan.ca/COVID19-vaccine" TargetMode="External"/><Relationship Id="rId24" Type="http://schemas.openxmlformats.org/officeDocument/2006/relationships/hyperlink" Target="http://www.saskatchewan.ca/covid19-pharmacies" TargetMode="External"/><Relationship Id="rId32" Type="http://schemas.openxmlformats.org/officeDocument/2006/relationships/hyperlink" Target="http://www.saskatchewan.ca/COVID19-vaccine" TargetMode="External"/><Relationship Id="rId37" Type="http://schemas.openxmlformats.org/officeDocument/2006/relationships/hyperlink" Target="tel:+1-833-784-4397"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skatchewan.ca/government/health-care-administration-and-provider-resources/treatment-procedures-and-guidelines/emerging-public-health-issues/2019-novel-coronavirus/public-health-measures/public-health-orders" TargetMode="External"/><Relationship Id="rId23" Type="http://schemas.openxmlformats.org/officeDocument/2006/relationships/hyperlink" Target="http://www.saskatchewan.ca/covid19-pharmacies" TargetMode="External"/><Relationship Id="rId28" Type="http://schemas.openxmlformats.org/officeDocument/2006/relationships/hyperlink" Target="http://www.saskatchewan.ca/COVID19-vaccine" TargetMode="External"/><Relationship Id="rId36" Type="http://schemas.openxmlformats.org/officeDocument/2006/relationships/hyperlink" Target="https://travel.gc.ca/travel-covid/travel-restrictions/isolation" TargetMode="External"/><Relationship Id="rId10" Type="http://schemas.openxmlformats.org/officeDocument/2006/relationships/endnotes" Target="endnotes.xml"/><Relationship Id="rId19" Type="http://schemas.openxmlformats.org/officeDocument/2006/relationships/hyperlink" Target="https://www.saskatchewan.ca/government/news-and-media/2021/april/13/covid19-update-for-april-13-298767-vaccines-administered-288-new-cases-280-recoveries-two-new-deaths" TargetMode="External"/><Relationship Id="rId31" Type="http://schemas.openxmlformats.org/officeDocument/2006/relationships/hyperlink" Target="http://www.Saskatchewan.ca/covid-19-vaccin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skatchewan.ca/government/health-care-administration-and-provider-resources/treatment-procedures-and-guidelines/emerging-public-health-issues/2019-novel-coronavirus/public-health-measures/public-health-orders" TargetMode="External"/><Relationship Id="rId22" Type="http://schemas.openxmlformats.org/officeDocument/2006/relationships/hyperlink" Target="http://www.saskatchewan.ca/covid19-pharmacies" TargetMode="External"/><Relationship Id="rId27" Type="http://schemas.openxmlformats.org/officeDocument/2006/relationships/hyperlink" Target="http://www.saskatchewan.ca/COVID19-vaccine" TargetMode="External"/><Relationship Id="rId30" Type="http://schemas.openxmlformats.org/officeDocument/2006/relationships/hyperlink" Target="http://www.Saskatchewan.ca/covid-19-vaccine" TargetMode="External"/><Relationship Id="rId35" Type="http://schemas.openxmlformats.org/officeDocument/2006/relationships/hyperlink" Target="https://www.saskatchewan.ca/COVID19-vaccine"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26A8DA1DE564BAE0B5DC414DBBF98" ma:contentTypeVersion="1" ma:contentTypeDescription="Create a new document." ma:contentTypeScope="" ma:versionID="6aea8c2f0683d8e675101ccc33c31f0b">
  <xsd:schema xmlns:xsd="http://www.w3.org/2001/XMLSchema" xmlns:xs="http://www.w3.org/2001/XMLSchema" xmlns:p="http://schemas.microsoft.com/office/2006/metadata/properties" xmlns:ns2="1536935e-a877-4e83-a0df-1eeee771809c" targetNamespace="http://schemas.microsoft.com/office/2006/metadata/properties" ma:root="true" ma:fieldsID="3091ad30158d77cd59a4f1aa4c3e7224" ns2:_="">
    <xsd:import namespace="1536935e-a877-4e83-a0df-1eeee771809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6935e-a877-4e83-a0df-1eeee77180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04BA-A3AC-4768-8FAB-66948D008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6935e-a877-4e83-a0df-1eeee7718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EF98-809B-48FB-802E-CB366713AB2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536935e-a877-4e83-a0df-1eeee771809c"/>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8430902-130E-4BE8-A079-06BAFC7182A4}">
  <ds:schemaRefs>
    <ds:schemaRef ds:uri="http://schemas.microsoft.com/sharepoint/v3/contenttype/forms"/>
  </ds:schemaRefs>
</ds:datastoreItem>
</file>

<file path=customXml/itemProps4.xml><?xml version="1.0" encoding="utf-8"?>
<ds:datastoreItem xmlns:ds="http://schemas.openxmlformats.org/officeDocument/2006/customXml" ds:itemID="{8DF89550-5D3E-4734-A0DC-07916566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27</Pages>
  <Words>11464</Words>
  <Characters>65347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Brown</Company>
  <LinksUpToDate>false</LinksUpToDate>
  <CharactersWithSpaces>76658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 James SHA</dc:creator>
  <cp:lastModifiedBy>Davie, James SHA</cp:lastModifiedBy>
  <cp:revision>12</cp:revision>
  <cp:lastPrinted>2021-06-18T21:22:00Z</cp:lastPrinted>
  <dcterms:created xsi:type="dcterms:W3CDTF">2021-06-02T02:01:00Z</dcterms:created>
  <dcterms:modified xsi:type="dcterms:W3CDTF">2021-06-18T21:34:00Z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0x010100A0026A8DA1DE564BAE0B5DC414DBBF98</vt:lpwstr>
  </property>
</Properties>
</file>